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8EE" w:rsidRDefault="00BA1066">
      <w:pPr>
        <w:jc w:val="center"/>
        <w:rPr>
          <w:rFonts w:ascii="黑体" w:eastAsia="黑体" w:hAnsi="黑体"/>
          <w:sz w:val="30"/>
          <w:szCs w:val="30"/>
        </w:rPr>
      </w:pPr>
      <w:r>
        <w:rPr>
          <w:rFonts w:ascii="黑体" w:eastAsia="黑体" w:hAnsi="黑体" w:hint="eastAsia"/>
          <w:sz w:val="30"/>
          <w:szCs w:val="30"/>
        </w:rPr>
        <w:t>物理与机电工程学院</w:t>
      </w:r>
      <w:r>
        <w:rPr>
          <w:rFonts w:ascii="黑体" w:eastAsia="黑体" w:hAnsi="黑体"/>
          <w:sz w:val="30"/>
          <w:szCs w:val="30"/>
        </w:rPr>
        <w:t>”</w:t>
      </w:r>
      <w:r>
        <w:rPr>
          <w:rFonts w:ascii="黑体" w:eastAsia="黑体" w:hAnsi="黑体" w:hint="eastAsia"/>
          <w:sz w:val="30"/>
          <w:szCs w:val="30"/>
        </w:rPr>
        <w:t>正勤科创奖学金</w:t>
      </w:r>
      <w:r>
        <w:rPr>
          <w:rFonts w:ascii="黑体" w:eastAsia="黑体" w:hAnsi="黑体"/>
          <w:sz w:val="30"/>
          <w:szCs w:val="30"/>
        </w:rPr>
        <w:t>”</w:t>
      </w:r>
      <w:r>
        <w:rPr>
          <w:rFonts w:ascii="黑体" w:eastAsia="黑体" w:hAnsi="黑体" w:hint="eastAsia"/>
          <w:sz w:val="30"/>
          <w:szCs w:val="30"/>
        </w:rPr>
        <w:t>评定细则</w:t>
      </w:r>
    </w:p>
    <w:p w:rsidR="002638EE" w:rsidRDefault="00BA1066">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为落实创新型、应用型人才培养宗旨，让奖学金评选公平公正，特制订物理与机电工程学院</w:t>
      </w:r>
      <w:r>
        <w:rPr>
          <w:rFonts w:ascii="Times New Roman" w:eastAsia="宋体" w:hAnsi="Times New Roman" w:cs="Times New Roman"/>
          <w:sz w:val="24"/>
          <w:szCs w:val="24"/>
        </w:rPr>
        <w:t>”</w:t>
      </w:r>
      <w:r>
        <w:rPr>
          <w:rFonts w:ascii="Times New Roman" w:eastAsia="宋体" w:hAnsi="Times New Roman" w:cs="Times New Roman"/>
          <w:sz w:val="24"/>
          <w:szCs w:val="24"/>
        </w:rPr>
        <w:t>正勤科创奖学金</w:t>
      </w:r>
      <w:r>
        <w:rPr>
          <w:rFonts w:ascii="Times New Roman" w:eastAsia="宋体" w:hAnsi="Times New Roman" w:cs="Times New Roman"/>
          <w:sz w:val="24"/>
          <w:szCs w:val="24"/>
        </w:rPr>
        <w:t>”</w:t>
      </w:r>
      <w:r>
        <w:rPr>
          <w:rFonts w:ascii="Times New Roman" w:eastAsia="宋体" w:hAnsi="Times New Roman" w:cs="Times New Roman"/>
          <w:sz w:val="24"/>
          <w:szCs w:val="24"/>
        </w:rPr>
        <w:t>评分细则。主要内容如下：</w:t>
      </w:r>
    </w:p>
    <w:p w:rsidR="002638EE" w:rsidRDefault="00BA1066">
      <w:pPr>
        <w:spacing w:line="360" w:lineRule="auto"/>
        <w:jc w:val="left"/>
        <w:rPr>
          <w:rFonts w:ascii="Times New Roman" w:eastAsia="宋体" w:hAnsi="Times New Roman" w:cs="Times New Roman"/>
          <w:b/>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b/>
          <w:sz w:val="24"/>
          <w:szCs w:val="24"/>
        </w:rPr>
        <w:t xml:space="preserve"> </w:t>
      </w:r>
      <w:r>
        <w:rPr>
          <w:rFonts w:ascii="Times New Roman" w:eastAsia="宋体" w:hAnsi="Times New Roman" w:cs="Times New Roman"/>
          <w:b/>
          <w:sz w:val="24"/>
          <w:szCs w:val="24"/>
        </w:rPr>
        <w:t>一．奖励对象</w:t>
      </w:r>
    </w:p>
    <w:p w:rsidR="002638EE" w:rsidRDefault="00BA1066">
      <w:pPr>
        <w:spacing w:line="360" w:lineRule="auto"/>
        <w:ind w:firstLine="420"/>
        <w:jc w:val="left"/>
        <w:rPr>
          <w:rFonts w:ascii="Times New Roman" w:eastAsia="宋体" w:hAnsi="Times New Roman" w:cs="Times New Roman"/>
          <w:color w:val="000000"/>
          <w:sz w:val="24"/>
          <w:szCs w:val="24"/>
        </w:rPr>
      </w:pPr>
      <w:r>
        <w:rPr>
          <w:rFonts w:ascii="Times New Roman" w:eastAsia="宋体" w:hAnsi="Times New Roman" w:cs="Times New Roman"/>
          <w:sz w:val="24"/>
          <w:szCs w:val="24"/>
        </w:rPr>
        <w:t>凡参加</w:t>
      </w:r>
      <w:r>
        <w:rPr>
          <w:rFonts w:ascii="Times New Roman" w:eastAsia="宋体" w:hAnsi="Times New Roman" w:cs="Times New Roman"/>
          <w:color w:val="000000"/>
          <w:sz w:val="24"/>
          <w:szCs w:val="24"/>
        </w:rPr>
        <w:t>物理与机电工程学院机器人设计与智能控制大学生创新实验基地中表现优秀的学生均可以申请该项奖学金。</w:t>
      </w:r>
    </w:p>
    <w:p w:rsidR="002638EE" w:rsidRDefault="00BA1066">
      <w:pPr>
        <w:spacing w:line="360" w:lineRule="auto"/>
        <w:ind w:firstLine="420"/>
        <w:jc w:val="left"/>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二．奖项设置及评定标准</w:t>
      </w:r>
    </w:p>
    <w:p w:rsidR="002638EE" w:rsidRDefault="00BA1066">
      <w:pPr>
        <w:spacing w:line="360" w:lineRule="auto"/>
        <w:ind w:firstLine="420"/>
        <w:jc w:val="left"/>
        <w:rPr>
          <w:rFonts w:ascii="宋体" w:eastAsia="宋体" w:hAnsi="宋体" w:cs="Times New Roman"/>
          <w:color w:val="000000"/>
          <w:sz w:val="24"/>
          <w:szCs w:val="24"/>
        </w:rPr>
      </w:pPr>
      <w:r>
        <w:rPr>
          <w:rFonts w:ascii="宋体" w:eastAsia="宋体" w:hAnsi="宋体" w:cs="Times New Roman"/>
          <w:sz w:val="24"/>
          <w:szCs w:val="24"/>
        </w:rPr>
        <w:t>”</w:t>
      </w:r>
      <w:r>
        <w:rPr>
          <w:rFonts w:ascii="宋体" w:eastAsia="宋体" w:hAnsi="宋体" w:cs="Times New Roman"/>
          <w:sz w:val="24"/>
          <w:szCs w:val="24"/>
        </w:rPr>
        <w:t>正勤科创奖学金</w:t>
      </w:r>
      <w:r>
        <w:rPr>
          <w:rFonts w:ascii="宋体" w:eastAsia="宋体" w:hAnsi="宋体" w:cs="Times New Roman"/>
          <w:sz w:val="24"/>
          <w:szCs w:val="24"/>
        </w:rPr>
        <w:t>”</w:t>
      </w:r>
      <w:r>
        <w:rPr>
          <w:rFonts w:ascii="宋体" w:eastAsia="宋体" w:hAnsi="宋体" w:cs="Times New Roman" w:hint="eastAsia"/>
          <w:color w:val="000000"/>
          <w:sz w:val="24"/>
          <w:szCs w:val="24"/>
        </w:rPr>
        <w:t>总计设置三类奖项，分别为</w:t>
      </w:r>
      <w:r>
        <w:rPr>
          <w:rFonts w:ascii="宋体" w:eastAsia="宋体" w:hAnsi="宋体" w:cs="Times New Roman"/>
          <w:color w:val="000000"/>
          <w:sz w:val="24"/>
          <w:szCs w:val="24"/>
        </w:rPr>
        <w:t>科创先进个人、上海正勤电子有限公司新员工奖</w:t>
      </w:r>
      <w:r>
        <w:rPr>
          <w:rFonts w:ascii="宋体" w:eastAsia="宋体" w:hAnsi="宋体" w:cs="Times New Roman" w:hint="eastAsia"/>
          <w:color w:val="000000"/>
          <w:sz w:val="24"/>
          <w:szCs w:val="24"/>
        </w:rPr>
        <w:t>、机器人大创基地</w:t>
      </w:r>
      <w:r>
        <w:rPr>
          <w:rFonts w:ascii="宋体" w:eastAsia="宋体" w:hAnsi="宋体" w:cs="Times New Roman"/>
          <w:color w:val="000000"/>
          <w:sz w:val="24"/>
          <w:szCs w:val="24"/>
        </w:rPr>
        <w:t>特殊贡献奖</w:t>
      </w:r>
      <w:r>
        <w:rPr>
          <w:rFonts w:ascii="宋体" w:eastAsia="宋体" w:hAnsi="宋体" w:cs="Times New Roman" w:hint="eastAsia"/>
          <w:color w:val="000000"/>
          <w:sz w:val="24"/>
          <w:szCs w:val="24"/>
        </w:rPr>
        <w:t>三类</w:t>
      </w:r>
      <w:r>
        <w:rPr>
          <w:rFonts w:ascii="宋体" w:eastAsia="宋体" w:hAnsi="宋体" w:cs="Times New Roman"/>
          <w:color w:val="000000"/>
          <w:sz w:val="24"/>
          <w:szCs w:val="24"/>
        </w:rPr>
        <w:t>，其中仅有科创先进个人需要进行详细的评分</w:t>
      </w:r>
      <w:r>
        <w:rPr>
          <w:rFonts w:ascii="宋体" w:eastAsia="宋体" w:hAnsi="宋体" w:cs="Times New Roman" w:hint="eastAsia"/>
          <w:color w:val="000000"/>
          <w:sz w:val="24"/>
          <w:szCs w:val="24"/>
        </w:rPr>
        <w:t>，</w:t>
      </w:r>
      <w:r>
        <w:rPr>
          <w:rFonts w:ascii="宋体" w:eastAsia="宋体" w:hAnsi="宋体" w:cs="Times New Roman"/>
          <w:color w:val="000000"/>
          <w:sz w:val="24"/>
          <w:szCs w:val="24"/>
        </w:rPr>
        <w:t>具体如下：</w:t>
      </w:r>
    </w:p>
    <w:p w:rsidR="002638EE" w:rsidRDefault="00BA1066">
      <w:pPr>
        <w:pStyle w:val="a5"/>
        <w:widowControl/>
        <w:shd w:val="clear" w:color="auto" w:fill="FFFFFF"/>
        <w:spacing w:before="0" w:beforeAutospacing="0" w:after="0" w:afterAutospacing="0" w:line="360" w:lineRule="auto"/>
        <w:ind w:firstLineChars="200" w:firstLine="482"/>
        <w:jc w:val="both"/>
        <w:rPr>
          <w:rFonts w:ascii="Times New Roman" w:hAnsi="Times New Roman"/>
          <w:b/>
          <w:color w:val="000000"/>
          <w:kern w:val="2"/>
        </w:rPr>
      </w:pPr>
      <w:r>
        <w:rPr>
          <w:rFonts w:ascii="Times New Roman" w:hAnsi="Times New Roman"/>
          <w:b/>
          <w:color w:val="000000"/>
          <w:kern w:val="2"/>
        </w:rPr>
        <w:t>1</w:t>
      </w:r>
      <w:r>
        <w:rPr>
          <w:rFonts w:ascii="Times New Roman" w:hAnsi="Times New Roman"/>
          <w:b/>
          <w:color w:val="000000"/>
          <w:kern w:val="2"/>
        </w:rPr>
        <w:t>．科创先进个人</w:t>
      </w:r>
    </w:p>
    <w:p w:rsidR="002638EE" w:rsidRDefault="00BA1066">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该奖项主要奖励机器人设计与智能控制大学生创新实验基地中学业成绩优秀，科及创新实践能力突出的学生，具体评定标准见</w:t>
      </w:r>
      <w:r>
        <w:rPr>
          <w:rFonts w:ascii="Times New Roman" w:eastAsia="宋体" w:hAnsi="Times New Roman" w:cs="Times New Roman"/>
          <w:color w:val="000000"/>
          <w:sz w:val="24"/>
          <w:szCs w:val="24"/>
        </w:rPr>
        <w:t>“</w:t>
      </w:r>
      <w:r>
        <w:rPr>
          <w:rFonts w:ascii="Times New Roman" w:eastAsia="宋体" w:hAnsi="Times New Roman" w:cs="Times New Roman"/>
          <w:b/>
          <w:color w:val="000000"/>
          <w:sz w:val="24"/>
          <w:szCs w:val="24"/>
        </w:rPr>
        <w:t>三．科创先进个人评分体系及评分细则</w:t>
      </w:r>
      <w:r>
        <w:rPr>
          <w:rFonts w:ascii="Times New Roman" w:eastAsia="宋体" w:hAnsi="Times New Roman" w:cs="Times New Roman"/>
          <w:color w:val="000000"/>
          <w:sz w:val="24"/>
          <w:szCs w:val="24"/>
        </w:rPr>
        <w:t>”</w:t>
      </w:r>
      <w:r>
        <w:rPr>
          <w:rFonts w:ascii="Times New Roman" w:eastAsia="宋体" w:hAnsi="Times New Roman" w:cs="Times New Roman" w:hint="eastAsia"/>
          <w:color w:val="000000"/>
          <w:sz w:val="24"/>
          <w:szCs w:val="24"/>
        </w:rPr>
        <w:t>。</w:t>
      </w:r>
    </w:p>
    <w:p w:rsidR="002638EE" w:rsidRDefault="00BA1066">
      <w:pPr>
        <w:spacing w:line="360" w:lineRule="auto"/>
        <w:ind w:firstLineChars="200" w:firstLine="482"/>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2</w:t>
      </w:r>
      <w:r>
        <w:rPr>
          <w:rFonts w:ascii="Times New Roman" w:eastAsia="宋体" w:hAnsi="Times New Roman" w:cs="Times New Roman"/>
          <w:b/>
          <w:color w:val="000000"/>
          <w:sz w:val="24"/>
          <w:szCs w:val="24"/>
        </w:rPr>
        <w:t>．</w:t>
      </w:r>
      <w:r>
        <w:rPr>
          <w:rFonts w:ascii="Times New Roman" w:eastAsia="宋体" w:hAnsi="Times New Roman" w:cs="Times New Roman" w:hint="eastAsia"/>
          <w:b/>
          <w:color w:val="000000"/>
          <w:sz w:val="24"/>
          <w:szCs w:val="24"/>
        </w:rPr>
        <w:t>优秀实习生</w:t>
      </w:r>
    </w:p>
    <w:p w:rsidR="002638EE" w:rsidRDefault="00BA1066">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该奖项用于</w:t>
      </w:r>
      <w:r>
        <w:rPr>
          <w:rFonts w:ascii="宋体" w:eastAsia="宋体" w:hAnsi="宋体" w:cs="宋体" w:hint="eastAsia"/>
          <w:color w:val="000000"/>
          <w:sz w:val="24"/>
          <w:szCs w:val="24"/>
        </w:rPr>
        <w:t>奖励</w:t>
      </w:r>
      <w:r>
        <w:rPr>
          <w:rFonts w:ascii="宋体" w:eastAsia="宋体" w:hAnsi="宋体" w:cs="宋体" w:hint="eastAsia"/>
          <w:color w:val="000000"/>
          <w:sz w:val="24"/>
          <w:szCs w:val="24"/>
        </w:rPr>
        <w:t>机器人大创基地中</w:t>
      </w:r>
      <w:r>
        <w:rPr>
          <w:rFonts w:ascii="宋体" w:eastAsia="宋体" w:hAnsi="宋体" w:cs="宋体" w:hint="eastAsia"/>
          <w:color w:val="000000"/>
          <w:sz w:val="24"/>
          <w:szCs w:val="24"/>
        </w:rPr>
        <w:t>参加指定集中实习单位实习且表现优秀的毕业生</w:t>
      </w:r>
      <w:r>
        <w:rPr>
          <w:rFonts w:ascii="宋体" w:eastAsia="宋体" w:hAnsi="宋体" w:cs="宋体" w:hint="eastAsia"/>
          <w:color w:val="000000"/>
          <w:sz w:val="24"/>
          <w:szCs w:val="24"/>
        </w:rPr>
        <w:t>。</w:t>
      </w:r>
    </w:p>
    <w:p w:rsidR="002638EE" w:rsidRDefault="00BA1066">
      <w:pPr>
        <w:spacing w:line="360" w:lineRule="auto"/>
        <w:ind w:firstLineChars="200" w:firstLine="482"/>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3</w:t>
      </w:r>
      <w:r>
        <w:rPr>
          <w:rFonts w:ascii="Times New Roman" w:eastAsia="宋体" w:hAnsi="Times New Roman" w:cs="Times New Roman"/>
          <w:b/>
          <w:color w:val="000000"/>
          <w:sz w:val="24"/>
          <w:szCs w:val="24"/>
        </w:rPr>
        <w:t>．机器人大创基地</w:t>
      </w:r>
      <w:r>
        <w:rPr>
          <w:rFonts w:ascii="Times New Roman" w:eastAsia="宋体" w:hAnsi="Times New Roman" w:cs="Times New Roman" w:hint="eastAsia"/>
          <w:b/>
          <w:color w:val="000000"/>
          <w:sz w:val="24"/>
          <w:szCs w:val="24"/>
        </w:rPr>
        <w:t>实验室</w:t>
      </w:r>
      <w:r>
        <w:rPr>
          <w:rFonts w:ascii="Times New Roman" w:eastAsia="宋体" w:hAnsi="Times New Roman" w:cs="Times New Roman"/>
          <w:b/>
          <w:color w:val="000000"/>
          <w:sz w:val="24"/>
          <w:szCs w:val="24"/>
        </w:rPr>
        <w:t>特殊贡献奖</w:t>
      </w:r>
    </w:p>
    <w:p w:rsidR="002638EE" w:rsidRDefault="00BA1066">
      <w:pPr>
        <w:spacing w:line="360" w:lineRule="auto"/>
        <w:ind w:firstLine="420"/>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该奖项主要用于奖励为机器人设计与智能控制大学生创新实验基地实验室管理付出辛勤劳动、帮助实验室指导老师团队指导低年级学生且学业成绩优秀的学生，该项奖励由管理委员会根据实验管理办公室以及实验指导老师团队综合考核并投票选定。</w:t>
      </w:r>
    </w:p>
    <w:p w:rsidR="002638EE" w:rsidRDefault="00BA1066">
      <w:pPr>
        <w:spacing w:line="360" w:lineRule="auto"/>
        <w:ind w:firstLine="420"/>
        <w:jc w:val="left"/>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三．科创先进个人评分体系及评分细则</w:t>
      </w:r>
    </w:p>
    <w:p w:rsidR="002638EE" w:rsidRDefault="00BA1066">
      <w:pPr>
        <w:spacing w:line="360" w:lineRule="auto"/>
        <w:ind w:firstLine="420"/>
        <w:jc w:val="left"/>
        <w:rPr>
          <w:rFonts w:ascii="Times New Roman" w:eastAsia="宋体" w:hAnsi="Times New Roman" w:cs="Times New Roman"/>
          <w:b/>
          <w:color w:val="000000"/>
          <w:sz w:val="24"/>
          <w:szCs w:val="24"/>
        </w:rPr>
      </w:pPr>
      <w:r>
        <w:rPr>
          <w:rFonts w:ascii="Times New Roman" w:eastAsia="宋体" w:hAnsi="Times New Roman" w:cs="Times New Roman"/>
          <w:b/>
          <w:color w:val="000000"/>
          <w:sz w:val="24"/>
          <w:szCs w:val="24"/>
        </w:rPr>
        <w:t>1</w:t>
      </w:r>
      <w:r>
        <w:rPr>
          <w:rFonts w:ascii="Times New Roman" w:eastAsia="宋体" w:hAnsi="Times New Roman" w:cs="Times New Roman"/>
          <w:b/>
          <w:color w:val="000000"/>
          <w:sz w:val="24"/>
          <w:szCs w:val="24"/>
        </w:rPr>
        <w:t>、</w:t>
      </w:r>
      <w:r>
        <w:rPr>
          <w:rFonts w:ascii="Times New Roman" w:eastAsia="宋体" w:hAnsi="Times New Roman" w:cs="Times New Roman"/>
          <w:b/>
          <w:color w:val="000000"/>
          <w:sz w:val="24"/>
          <w:szCs w:val="24"/>
        </w:rPr>
        <w:t>2021</w:t>
      </w:r>
      <w:r>
        <w:rPr>
          <w:rFonts w:ascii="Times New Roman" w:eastAsia="宋体" w:hAnsi="Times New Roman" w:cs="Times New Roman"/>
          <w:b/>
          <w:color w:val="000000"/>
          <w:sz w:val="24"/>
          <w:szCs w:val="24"/>
        </w:rPr>
        <w:t>学年度学业成绩评分</w:t>
      </w:r>
      <w:r>
        <w:rPr>
          <w:rFonts w:ascii="Times New Roman" w:eastAsia="宋体" w:hAnsi="Times New Roman" w:cs="Times New Roman"/>
          <w:b/>
          <w:color w:val="000000"/>
          <w:sz w:val="24"/>
          <w:szCs w:val="24"/>
        </w:rPr>
        <w:t>A</w:t>
      </w:r>
      <w:r>
        <w:rPr>
          <w:rFonts w:ascii="Times New Roman" w:eastAsia="宋体" w:hAnsi="Times New Roman" w:cs="Times New Roman"/>
          <w:b/>
          <w:color w:val="000000"/>
          <w:sz w:val="24"/>
          <w:szCs w:val="24"/>
        </w:rPr>
        <w:t>、计算公式如下</w:t>
      </w:r>
    </w:p>
    <w:p w:rsidR="002638EE" w:rsidRDefault="00BA1066">
      <w:pPr>
        <w:spacing w:line="360" w:lineRule="auto"/>
        <w:ind w:firstLine="420"/>
        <w:jc w:val="left"/>
        <w:rPr>
          <w:rFonts w:ascii="Times New Roman" w:eastAsia="宋体" w:hAnsi="Times New Roman" w:cs="Times New Roman"/>
          <w:sz w:val="24"/>
          <w:szCs w:val="24"/>
        </w:rPr>
      </w:pPr>
      <m:oMathPara>
        <m:oMath>
          <m:r>
            <w:rPr>
              <w:rFonts w:ascii="Cambria Math" w:eastAsia="宋体" w:hAnsi="Cambria Math" w:cs="Times New Roman"/>
              <w:color w:val="000000"/>
              <w:sz w:val="24"/>
              <w:szCs w:val="24"/>
            </w:rPr>
            <m:t>A</m:t>
          </m:r>
          <m:r>
            <m:rPr>
              <m:sty m:val="p"/>
            </m:rPr>
            <w:rPr>
              <w:rFonts w:ascii="Cambria Math" w:eastAsia="宋体" w:hAnsi="Cambria Math" w:cs="Times New Roman"/>
              <w:color w:val="000000"/>
              <w:sz w:val="24"/>
              <w:szCs w:val="24"/>
            </w:rPr>
            <m:t>=</m:t>
          </m:r>
          <m:r>
            <m:rPr>
              <m:sty m:val="p"/>
            </m:rPr>
            <w:rPr>
              <w:rFonts w:ascii="Cambria Math" w:eastAsia="宋体" w:hAnsi="Cambria Math" w:cs="Times New Roman"/>
              <w:color w:val="000000"/>
              <w:sz w:val="24"/>
              <w:szCs w:val="24"/>
            </w:rPr>
            <m:t>（</m:t>
          </m:r>
          <m:r>
            <m:rPr>
              <m:sty m:val="p"/>
            </m:rPr>
            <w:rPr>
              <w:rFonts w:ascii="Cambria Math" w:eastAsia="宋体" w:hAnsi="Cambria Math" w:cs="Times New Roman"/>
              <w:color w:val="000000"/>
              <w:sz w:val="24"/>
              <w:szCs w:val="24"/>
            </w:rPr>
            <m:t>1-</m:t>
          </m:r>
          <m:f>
            <m:fPr>
              <m:ctrlPr>
                <w:rPr>
                  <w:rFonts w:ascii="Cambria Math" w:eastAsia="宋体" w:hAnsi="Cambria Math" w:cs="Times New Roman"/>
                  <w:color w:val="000000"/>
                  <w:sz w:val="24"/>
                  <w:szCs w:val="24"/>
                </w:rPr>
              </m:ctrlPr>
            </m:fPr>
            <m:num>
              <m:r>
                <m:rPr>
                  <m:sty m:val="p"/>
                </m:rPr>
                <w:rPr>
                  <w:rFonts w:ascii="Cambria Math" w:eastAsia="宋体" w:hAnsi="Cambria Math" w:cs="Times New Roman"/>
                  <w:color w:val="000000"/>
                  <w:sz w:val="24"/>
                  <w:szCs w:val="24"/>
                </w:rPr>
                <m:t>班级排名</m:t>
              </m:r>
            </m:num>
            <m:den>
              <m:r>
                <m:rPr>
                  <m:sty m:val="p"/>
                </m:rPr>
                <w:rPr>
                  <w:rFonts w:ascii="Cambria Math" w:eastAsia="宋体" w:hAnsi="Cambria Math" w:cs="Times New Roman"/>
                  <w:color w:val="000000"/>
                  <w:sz w:val="24"/>
                  <w:szCs w:val="24"/>
                </w:rPr>
                <m:t>班级总人数</m:t>
              </m:r>
            </m:den>
          </m:f>
          <m:r>
            <m:rPr>
              <m:sty m:val="p"/>
            </m:rPr>
            <w:rPr>
              <w:rFonts w:ascii="Cambria Math" w:eastAsia="宋体" w:hAnsi="Cambria Math" w:cs="Times New Roman"/>
              <w:color w:val="000000"/>
              <w:sz w:val="24"/>
              <w:szCs w:val="24"/>
            </w:rPr>
            <m:t>）</m:t>
          </m:r>
          <m:r>
            <w:rPr>
              <w:rFonts w:ascii="Cambria Math" w:eastAsia="宋体" w:hAnsi="Cambria Math" w:cs="Times New Roman"/>
              <w:color w:val="000000"/>
              <w:sz w:val="24"/>
              <w:szCs w:val="24"/>
            </w:rPr>
            <m:t>*</m:t>
          </m:r>
          <m:r>
            <w:rPr>
              <w:rFonts w:ascii="Cambria Math" w:eastAsia="宋体" w:hAnsi="Cambria Math" w:cs="Times New Roman"/>
              <w:color w:val="000000"/>
              <w:sz w:val="24"/>
              <w:szCs w:val="24"/>
            </w:rPr>
            <m:t>50</m:t>
          </m:r>
        </m:oMath>
      </m:oMathPara>
    </w:p>
    <w:p w:rsidR="002638EE" w:rsidRDefault="00BA1066">
      <w:pPr>
        <w:spacing w:line="360" w:lineRule="auto"/>
        <w:ind w:firstLineChars="200" w:firstLine="482"/>
        <w:jc w:val="left"/>
        <w:rPr>
          <w:rFonts w:ascii="Times New Roman" w:eastAsia="宋体" w:hAnsi="Times New Roman" w:cs="Times New Roman"/>
          <w:b/>
          <w:sz w:val="24"/>
          <w:szCs w:val="24"/>
        </w:rPr>
      </w:pPr>
      <w:r>
        <w:rPr>
          <w:rFonts w:ascii="Times New Roman" w:eastAsia="宋体" w:hAnsi="Times New Roman" w:cs="Times New Roman"/>
          <w:b/>
          <w:sz w:val="24"/>
          <w:szCs w:val="24"/>
        </w:rPr>
        <w:t>2</w:t>
      </w:r>
      <w:r>
        <w:rPr>
          <w:rFonts w:ascii="Times New Roman" w:eastAsia="宋体" w:hAnsi="Times New Roman" w:cs="Times New Roman"/>
          <w:b/>
          <w:sz w:val="24"/>
          <w:szCs w:val="24"/>
        </w:rPr>
        <w:t>、实验室出勤情况及平时表现成绩</w:t>
      </w:r>
      <w:r>
        <w:rPr>
          <w:rFonts w:ascii="Times New Roman" w:eastAsia="宋体" w:hAnsi="Times New Roman" w:cs="Times New Roman"/>
          <w:b/>
          <w:sz w:val="24"/>
          <w:szCs w:val="24"/>
        </w:rPr>
        <w:t>B</w:t>
      </w:r>
      <w:r>
        <w:rPr>
          <w:rFonts w:ascii="Times New Roman" w:eastAsia="宋体" w:hAnsi="Times New Roman" w:cs="Times New Roman"/>
          <w:b/>
          <w:sz w:val="24"/>
          <w:szCs w:val="24"/>
        </w:rPr>
        <w:t>，满分为</w:t>
      </w:r>
      <w:r>
        <w:rPr>
          <w:rFonts w:ascii="Times New Roman" w:eastAsia="宋体" w:hAnsi="Times New Roman" w:cs="Times New Roman"/>
          <w:b/>
          <w:sz w:val="24"/>
          <w:szCs w:val="24"/>
        </w:rPr>
        <w:t>50</w:t>
      </w:r>
      <w:r>
        <w:rPr>
          <w:rFonts w:ascii="Times New Roman" w:eastAsia="宋体" w:hAnsi="Times New Roman" w:cs="Times New Roman"/>
          <w:b/>
          <w:sz w:val="24"/>
          <w:szCs w:val="24"/>
        </w:rPr>
        <w:t>分</w:t>
      </w:r>
    </w:p>
    <w:p w:rsidR="002638EE" w:rsidRDefault="00BA1066">
      <w:pPr>
        <w:spacing w:line="360" w:lineRule="auto"/>
        <w:ind w:firstLineChars="200" w:firstLine="480"/>
        <w:jc w:val="left"/>
        <w:rPr>
          <w:rFonts w:ascii="Times New Roman" w:eastAsia="宋体" w:hAnsi="Times New Roman" w:cs="Times New Roman"/>
          <w:sz w:val="24"/>
          <w:szCs w:val="24"/>
        </w:rPr>
      </w:pPr>
      <w:r>
        <w:rPr>
          <w:rFonts w:ascii="Times New Roman" w:eastAsia="宋体" w:hAnsi="Times New Roman" w:cs="Times New Roman"/>
          <w:sz w:val="24"/>
          <w:szCs w:val="24"/>
        </w:rPr>
        <w:t>由参与实验室管理与</w:t>
      </w:r>
      <w:r>
        <w:rPr>
          <w:rFonts w:ascii="Times New Roman" w:eastAsia="宋体" w:hAnsi="Times New Roman" w:cs="Times New Roman" w:hint="eastAsia"/>
          <w:sz w:val="24"/>
          <w:szCs w:val="24"/>
        </w:rPr>
        <w:t>课外科技创新、创业实践训练活动</w:t>
      </w:r>
      <w:r>
        <w:rPr>
          <w:rFonts w:ascii="Times New Roman" w:eastAsia="宋体" w:hAnsi="Times New Roman" w:cs="Times New Roman"/>
          <w:sz w:val="24"/>
          <w:szCs w:val="24"/>
        </w:rPr>
        <w:t>指导的老师给出，如在实验室期间有严重的违规行为或者损害集体利益行为，可一票否决。</w:t>
      </w:r>
    </w:p>
    <w:p w:rsidR="002638EE" w:rsidRDefault="00BA1066">
      <w:pPr>
        <w:spacing w:line="360" w:lineRule="auto"/>
        <w:ind w:firstLineChars="200" w:firstLine="482"/>
        <w:rPr>
          <w:rFonts w:ascii="Times New Roman" w:eastAsia="宋体" w:hAnsi="Times New Roman" w:cs="Times New Roman"/>
          <w:b/>
          <w:sz w:val="24"/>
          <w:szCs w:val="24"/>
        </w:rPr>
      </w:pPr>
      <w:bookmarkStart w:id="0" w:name="_GoBack"/>
      <w:bookmarkEnd w:id="0"/>
      <w:r>
        <w:rPr>
          <w:rFonts w:ascii="Times New Roman" w:eastAsia="宋体" w:hAnsi="Times New Roman" w:cs="Times New Roman"/>
          <w:b/>
          <w:sz w:val="24"/>
          <w:szCs w:val="24"/>
        </w:rPr>
        <w:lastRenderedPageBreak/>
        <w:t>3</w:t>
      </w:r>
      <w:r>
        <w:rPr>
          <w:rFonts w:ascii="Times New Roman" w:eastAsia="宋体" w:hAnsi="Times New Roman" w:cs="Times New Roman"/>
          <w:b/>
          <w:sz w:val="24"/>
          <w:szCs w:val="24"/>
        </w:rPr>
        <w:t>、科技创新竞赛活动获奖成绩</w:t>
      </w:r>
      <w:r>
        <w:rPr>
          <w:rFonts w:ascii="Times New Roman" w:eastAsia="宋体" w:hAnsi="Times New Roman" w:cs="Times New Roman"/>
          <w:b/>
          <w:sz w:val="24"/>
          <w:szCs w:val="24"/>
        </w:rPr>
        <w:t>C</w:t>
      </w:r>
      <w:r>
        <w:rPr>
          <w:rFonts w:ascii="Times New Roman" w:eastAsia="宋体" w:hAnsi="Times New Roman" w:cs="Times New Roman"/>
          <w:b/>
          <w:sz w:val="24"/>
          <w:szCs w:val="24"/>
        </w:rPr>
        <w:t>，具体评分细则如下</w:t>
      </w:r>
      <w:r>
        <w:rPr>
          <w:rFonts w:ascii="Times New Roman" w:eastAsia="宋体" w:hAnsi="Times New Roman" w:cs="Times New Roman"/>
          <w:b/>
          <w:sz w:val="24"/>
          <w:szCs w:val="24"/>
        </w:rPr>
        <w:t xml:space="preserve">                     </w:t>
      </w:r>
    </w:p>
    <w:tbl>
      <w:tblPr>
        <w:tblW w:w="8217" w:type="dxa"/>
        <w:tblLook w:val="04A0"/>
      </w:tblPr>
      <w:tblGrid>
        <w:gridCol w:w="4106"/>
        <w:gridCol w:w="1985"/>
        <w:gridCol w:w="708"/>
        <w:gridCol w:w="1418"/>
      </w:tblGrid>
      <w:tr w:rsidR="002638EE">
        <w:trPr>
          <w:trHeight w:val="285"/>
        </w:trPr>
        <w:tc>
          <w:tcPr>
            <w:tcW w:w="4106" w:type="dxa"/>
            <w:tcBorders>
              <w:top w:val="single" w:sz="4" w:space="0" w:color="auto"/>
              <w:left w:val="single" w:sz="4" w:space="0" w:color="auto"/>
              <w:right w:val="single" w:sz="4" w:space="0" w:color="auto"/>
            </w:tcBorders>
          </w:tcPr>
          <w:p w:rsidR="002638EE" w:rsidRDefault="00BA1066">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竞赛类别</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8EE" w:rsidRDefault="00BA1066">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获奖等级</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2638EE" w:rsidRDefault="00BA1066">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得分</w:t>
            </w:r>
          </w:p>
        </w:tc>
        <w:tc>
          <w:tcPr>
            <w:tcW w:w="1418" w:type="dxa"/>
            <w:tcBorders>
              <w:top w:val="single" w:sz="4" w:space="0" w:color="auto"/>
              <w:left w:val="nil"/>
              <w:bottom w:val="single" w:sz="4" w:space="0" w:color="auto"/>
              <w:right w:val="single" w:sz="4" w:space="0" w:color="auto"/>
            </w:tcBorders>
          </w:tcPr>
          <w:p w:rsidR="002638EE" w:rsidRDefault="00BA1066">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备注</w:t>
            </w:r>
          </w:p>
        </w:tc>
      </w:tr>
      <w:tr w:rsidR="002638EE">
        <w:trPr>
          <w:trHeight w:val="285"/>
        </w:trPr>
        <w:tc>
          <w:tcPr>
            <w:tcW w:w="4106" w:type="dxa"/>
            <w:vMerge w:val="restart"/>
            <w:tcBorders>
              <w:top w:val="single" w:sz="4" w:space="0" w:color="auto"/>
              <w:left w:val="single" w:sz="4" w:space="0" w:color="auto"/>
              <w:right w:val="single" w:sz="4" w:space="0" w:color="auto"/>
            </w:tcBorders>
          </w:tcPr>
          <w:p w:rsidR="002638EE" w:rsidRDefault="00BA1066">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A</w:t>
            </w:r>
            <w:r>
              <w:rPr>
                <w:rFonts w:ascii="Times New Roman" w:eastAsia="宋体" w:hAnsi="Times New Roman" w:cs="Times New Roman"/>
                <w:color w:val="000000"/>
                <w:kern w:val="0"/>
                <w:szCs w:val="21"/>
              </w:rPr>
              <w:t>类竞赛：</w:t>
            </w:r>
          </w:p>
          <w:p w:rsidR="002638EE" w:rsidRDefault="00BA1066">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全国大学生电子设计暨数学建模竞赛</w:t>
            </w:r>
          </w:p>
          <w:p w:rsidR="002638EE" w:rsidRDefault="00BA1066">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全国大学生智能汽车竞赛</w:t>
            </w:r>
          </w:p>
          <w:p w:rsidR="002638EE" w:rsidRDefault="00BA1066">
            <w:pPr>
              <w:widowControl/>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互联网</w:t>
            </w:r>
            <w:r>
              <w:rPr>
                <w:rFonts w:ascii="Times New Roman" w:eastAsia="宋体" w:hAnsi="Times New Roman" w:cs="Times New Roman"/>
                <w:color w:val="000000"/>
                <w:kern w:val="0"/>
                <w:szCs w:val="21"/>
              </w:rPr>
              <w:t>+</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大学生创新创业竞赛</w:t>
            </w:r>
          </w:p>
          <w:p w:rsidR="002638EE" w:rsidRDefault="00BA1066">
            <w:pPr>
              <w:widowControl/>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挑战杯</w:t>
            </w:r>
            <w:r>
              <w:rPr>
                <w:rFonts w:ascii="Times New Roman" w:eastAsia="宋体" w:hAnsi="Times New Roman" w:cs="Times New Roman" w:hint="eastAsia"/>
                <w:color w:val="000000"/>
                <w:kern w:val="0"/>
                <w:szCs w:val="21"/>
              </w:rPr>
              <w:t>”</w:t>
            </w:r>
            <w:r>
              <w:rPr>
                <w:rFonts w:ascii="Times New Roman" w:eastAsia="宋体" w:hAnsi="Times New Roman" w:cs="Times New Roman"/>
                <w:color w:val="000000"/>
                <w:kern w:val="0"/>
                <w:szCs w:val="21"/>
              </w:rPr>
              <w:t>大学生课外科技学术作品竞赛</w:t>
            </w:r>
          </w:p>
          <w:p w:rsidR="002638EE" w:rsidRDefault="00BA1066">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大学生</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挑战杯</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创新创业竞赛</w:t>
            </w:r>
          </w:p>
          <w:p w:rsidR="002638EE" w:rsidRDefault="00BA1066">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全国大学生机器人竞赛</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8EE" w:rsidRDefault="00BA1066">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全国一等奖以上</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2638EE" w:rsidRDefault="00BA1066">
            <w:pPr>
              <w:widowControl/>
              <w:jc w:val="righ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60</w:t>
            </w:r>
          </w:p>
        </w:tc>
        <w:tc>
          <w:tcPr>
            <w:tcW w:w="1418" w:type="dxa"/>
            <w:vMerge w:val="restart"/>
            <w:tcBorders>
              <w:top w:val="single" w:sz="4" w:space="0" w:color="auto"/>
              <w:left w:val="nil"/>
              <w:right w:val="single" w:sz="4" w:space="0" w:color="auto"/>
            </w:tcBorders>
          </w:tcPr>
          <w:p w:rsidR="002638EE" w:rsidRDefault="00BA1066">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队长满分，排名</w:t>
            </w:r>
            <w:r>
              <w:rPr>
                <w:rFonts w:ascii="Times New Roman" w:eastAsia="宋体" w:hAnsi="Times New Roman" w:cs="Times New Roman"/>
                <w:color w:val="000000"/>
                <w:kern w:val="0"/>
                <w:szCs w:val="21"/>
              </w:rPr>
              <w:t>2-4</w:t>
            </w:r>
            <w:r>
              <w:rPr>
                <w:rFonts w:ascii="Times New Roman" w:eastAsia="宋体" w:hAnsi="Times New Roman" w:cs="Times New Roman"/>
                <w:color w:val="000000"/>
                <w:kern w:val="0"/>
                <w:szCs w:val="21"/>
              </w:rPr>
              <w:t>名减半，</w:t>
            </w:r>
            <w:r>
              <w:rPr>
                <w:rFonts w:ascii="Times New Roman" w:eastAsia="宋体" w:hAnsi="Times New Roman" w:cs="Times New Roman"/>
                <w:color w:val="000000"/>
                <w:kern w:val="0"/>
                <w:szCs w:val="21"/>
              </w:rPr>
              <w:t>5-8</w:t>
            </w:r>
            <w:r>
              <w:rPr>
                <w:rFonts w:ascii="Times New Roman" w:eastAsia="宋体" w:hAnsi="Times New Roman" w:cs="Times New Roman"/>
                <w:color w:val="000000"/>
                <w:kern w:val="0"/>
                <w:szCs w:val="21"/>
              </w:rPr>
              <w:t>名除以</w:t>
            </w:r>
            <w:r>
              <w:rPr>
                <w:rFonts w:ascii="Times New Roman" w:eastAsia="宋体" w:hAnsi="Times New Roman" w:cs="Times New Roman"/>
                <w:color w:val="000000"/>
                <w:kern w:val="0"/>
                <w:szCs w:val="21"/>
              </w:rPr>
              <w:t>4</w:t>
            </w:r>
            <w:r>
              <w:rPr>
                <w:rFonts w:ascii="Times New Roman" w:eastAsia="宋体" w:hAnsi="Times New Roman" w:cs="Times New Roman"/>
                <w:color w:val="000000"/>
                <w:kern w:val="0"/>
                <w:szCs w:val="21"/>
              </w:rPr>
              <w:t>，其余成员不加分</w:t>
            </w:r>
          </w:p>
        </w:tc>
      </w:tr>
      <w:tr w:rsidR="002638EE">
        <w:trPr>
          <w:trHeight w:val="285"/>
        </w:trPr>
        <w:tc>
          <w:tcPr>
            <w:tcW w:w="4106" w:type="dxa"/>
            <w:vMerge/>
            <w:tcBorders>
              <w:left w:val="single" w:sz="4" w:space="0" w:color="auto"/>
              <w:right w:val="single" w:sz="4" w:space="0" w:color="auto"/>
            </w:tcBorders>
          </w:tcPr>
          <w:p w:rsidR="002638EE" w:rsidRDefault="002638EE">
            <w:pPr>
              <w:widowControl/>
              <w:jc w:val="left"/>
              <w:rPr>
                <w:rFonts w:ascii="Times New Roman" w:eastAsia="宋体" w:hAnsi="Times New Roman" w:cs="Times New Roman"/>
                <w:color w:val="000000"/>
                <w:kern w:val="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8EE" w:rsidRDefault="00BA1066">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全国二等奖</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2638EE" w:rsidRDefault="00BA1066">
            <w:pPr>
              <w:widowControl/>
              <w:jc w:val="righ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50</w:t>
            </w:r>
          </w:p>
        </w:tc>
        <w:tc>
          <w:tcPr>
            <w:tcW w:w="1418" w:type="dxa"/>
            <w:vMerge/>
            <w:tcBorders>
              <w:left w:val="nil"/>
              <w:right w:val="single" w:sz="4" w:space="0" w:color="auto"/>
            </w:tcBorders>
          </w:tcPr>
          <w:p w:rsidR="002638EE" w:rsidRDefault="002638EE">
            <w:pPr>
              <w:widowControl/>
              <w:jc w:val="right"/>
              <w:rPr>
                <w:rFonts w:ascii="Times New Roman" w:eastAsia="宋体" w:hAnsi="Times New Roman" w:cs="Times New Roman"/>
                <w:color w:val="000000"/>
                <w:kern w:val="0"/>
                <w:szCs w:val="21"/>
              </w:rPr>
            </w:pPr>
          </w:p>
        </w:tc>
      </w:tr>
      <w:tr w:rsidR="002638EE">
        <w:trPr>
          <w:trHeight w:val="285"/>
        </w:trPr>
        <w:tc>
          <w:tcPr>
            <w:tcW w:w="4106" w:type="dxa"/>
            <w:vMerge/>
            <w:tcBorders>
              <w:left w:val="single" w:sz="4" w:space="0" w:color="auto"/>
              <w:right w:val="single" w:sz="4" w:space="0" w:color="auto"/>
            </w:tcBorders>
          </w:tcPr>
          <w:p w:rsidR="002638EE" w:rsidRDefault="002638EE">
            <w:pPr>
              <w:widowControl/>
              <w:jc w:val="left"/>
              <w:rPr>
                <w:rFonts w:ascii="Times New Roman" w:eastAsia="宋体" w:hAnsi="Times New Roman" w:cs="Times New Roman"/>
                <w:color w:val="000000"/>
                <w:kern w:val="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8EE" w:rsidRDefault="00BA1066">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全国三等奖</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2638EE" w:rsidRDefault="00BA1066">
            <w:pPr>
              <w:widowControl/>
              <w:jc w:val="righ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40</w:t>
            </w:r>
          </w:p>
        </w:tc>
        <w:tc>
          <w:tcPr>
            <w:tcW w:w="1418" w:type="dxa"/>
            <w:vMerge/>
            <w:tcBorders>
              <w:left w:val="nil"/>
              <w:right w:val="single" w:sz="4" w:space="0" w:color="auto"/>
            </w:tcBorders>
          </w:tcPr>
          <w:p w:rsidR="002638EE" w:rsidRDefault="002638EE">
            <w:pPr>
              <w:widowControl/>
              <w:jc w:val="right"/>
              <w:rPr>
                <w:rFonts w:ascii="Times New Roman" w:eastAsia="宋体" w:hAnsi="Times New Roman" w:cs="Times New Roman"/>
                <w:color w:val="000000"/>
                <w:kern w:val="0"/>
                <w:szCs w:val="21"/>
              </w:rPr>
            </w:pPr>
          </w:p>
        </w:tc>
      </w:tr>
      <w:tr w:rsidR="002638EE">
        <w:trPr>
          <w:trHeight w:val="285"/>
        </w:trPr>
        <w:tc>
          <w:tcPr>
            <w:tcW w:w="4106" w:type="dxa"/>
            <w:vMerge/>
            <w:tcBorders>
              <w:left w:val="single" w:sz="4" w:space="0" w:color="auto"/>
              <w:right w:val="single" w:sz="4" w:space="0" w:color="auto"/>
            </w:tcBorders>
          </w:tcPr>
          <w:p w:rsidR="002638EE" w:rsidRDefault="002638EE">
            <w:pPr>
              <w:widowControl/>
              <w:jc w:val="left"/>
              <w:rPr>
                <w:rFonts w:ascii="Times New Roman" w:eastAsia="宋体" w:hAnsi="Times New Roman" w:cs="Times New Roman"/>
                <w:color w:val="000000"/>
                <w:kern w:val="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8EE" w:rsidRDefault="00BA1066">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湖北省特等奖</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2638EE" w:rsidRDefault="00BA1066">
            <w:pPr>
              <w:widowControl/>
              <w:jc w:val="righ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40</w:t>
            </w:r>
          </w:p>
        </w:tc>
        <w:tc>
          <w:tcPr>
            <w:tcW w:w="1418" w:type="dxa"/>
            <w:vMerge/>
            <w:tcBorders>
              <w:left w:val="nil"/>
              <w:right w:val="single" w:sz="4" w:space="0" w:color="auto"/>
            </w:tcBorders>
          </w:tcPr>
          <w:p w:rsidR="002638EE" w:rsidRDefault="002638EE">
            <w:pPr>
              <w:widowControl/>
              <w:jc w:val="right"/>
              <w:rPr>
                <w:rFonts w:ascii="Times New Roman" w:eastAsia="宋体" w:hAnsi="Times New Roman" w:cs="Times New Roman"/>
                <w:color w:val="000000"/>
                <w:kern w:val="0"/>
                <w:szCs w:val="21"/>
              </w:rPr>
            </w:pPr>
          </w:p>
        </w:tc>
      </w:tr>
      <w:tr w:rsidR="002638EE">
        <w:trPr>
          <w:trHeight w:val="285"/>
        </w:trPr>
        <w:tc>
          <w:tcPr>
            <w:tcW w:w="4106" w:type="dxa"/>
            <w:vMerge/>
            <w:tcBorders>
              <w:left w:val="single" w:sz="4" w:space="0" w:color="auto"/>
              <w:right w:val="single" w:sz="4" w:space="0" w:color="auto"/>
            </w:tcBorders>
          </w:tcPr>
          <w:p w:rsidR="002638EE" w:rsidRDefault="002638EE">
            <w:pPr>
              <w:widowControl/>
              <w:jc w:val="left"/>
              <w:rPr>
                <w:rFonts w:ascii="Times New Roman" w:eastAsia="宋体" w:hAnsi="Times New Roman" w:cs="Times New Roman"/>
                <w:color w:val="000000"/>
                <w:kern w:val="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8EE" w:rsidRDefault="00BA1066">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湖北省一等奖</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2638EE" w:rsidRDefault="00BA1066">
            <w:pPr>
              <w:widowControl/>
              <w:jc w:val="righ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30</w:t>
            </w:r>
          </w:p>
        </w:tc>
        <w:tc>
          <w:tcPr>
            <w:tcW w:w="1418" w:type="dxa"/>
            <w:vMerge/>
            <w:tcBorders>
              <w:left w:val="nil"/>
              <w:right w:val="single" w:sz="4" w:space="0" w:color="auto"/>
            </w:tcBorders>
          </w:tcPr>
          <w:p w:rsidR="002638EE" w:rsidRDefault="002638EE">
            <w:pPr>
              <w:widowControl/>
              <w:jc w:val="right"/>
              <w:rPr>
                <w:rFonts w:ascii="Times New Roman" w:eastAsia="宋体" w:hAnsi="Times New Roman" w:cs="Times New Roman"/>
                <w:color w:val="000000"/>
                <w:kern w:val="0"/>
                <w:szCs w:val="21"/>
              </w:rPr>
            </w:pPr>
          </w:p>
        </w:tc>
      </w:tr>
      <w:tr w:rsidR="002638EE">
        <w:trPr>
          <w:trHeight w:val="285"/>
        </w:trPr>
        <w:tc>
          <w:tcPr>
            <w:tcW w:w="4106" w:type="dxa"/>
            <w:vMerge/>
            <w:tcBorders>
              <w:left w:val="single" w:sz="4" w:space="0" w:color="auto"/>
              <w:right w:val="single" w:sz="4" w:space="0" w:color="auto"/>
            </w:tcBorders>
          </w:tcPr>
          <w:p w:rsidR="002638EE" w:rsidRDefault="002638EE">
            <w:pPr>
              <w:widowControl/>
              <w:jc w:val="left"/>
              <w:rPr>
                <w:rFonts w:ascii="Times New Roman" w:eastAsia="宋体" w:hAnsi="Times New Roman" w:cs="Times New Roman"/>
                <w:color w:val="000000"/>
                <w:kern w:val="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8EE" w:rsidRDefault="00BA1066">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湖北省二等奖</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2638EE" w:rsidRDefault="00BA1066">
            <w:pPr>
              <w:widowControl/>
              <w:jc w:val="righ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20</w:t>
            </w:r>
          </w:p>
        </w:tc>
        <w:tc>
          <w:tcPr>
            <w:tcW w:w="1418" w:type="dxa"/>
            <w:vMerge/>
            <w:tcBorders>
              <w:left w:val="nil"/>
              <w:right w:val="single" w:sz="4" w:space="0" w:color="auto"/>
            </w:tcBorders>
          </w:tcPr>
          <w:p w:rsidR="002638EE" w:rsidRDefault="002638EE">
            <w:pPr>
              <w:widowControl/>
              <w:jc w:val="right"/>
              <w:rPr>
                <w:rFonts w:ascii="Times New Roman" w:eastAsia="宋体" w:hAnsi="Times New Roman" w:cs="Times New Roman"/>
                <w:color w:val="000000"/>
                <w:kern w:val="0"/>
                <w:szCs w:val="21"/>
              </w:rPr>
            </w:pPr>
          </w:p>
        </w:tc>
      </w:tr>
      <w:tr w:rsidR="002638EE">
        <w:trPr>
          <w:trHeight w:val="285"/>
        </w:trPr>
        <w:tc>
          <w:tcPr>
            <w:tcW w:w="4106" w:type="dxa"/>
            <w:vMerge/>
            <w:tcBorders>
              <w:left w:val="single" w:sz="4" w:space="0" w:color="auto"/>
              <w:bottom w:val="single" w:sz="4" w:space="0" w:color="auto"/>
              <w:right w:val="single" w:sz="4" w:space="0" w:color="auto"/>
            </w:tcBorders>
          </w:tcPr>
          <w:p w:rsidR="002638EE" w:rsidRDefault="002638EE">
            <w:pPr>
              <w:widowControl/>
              <w:jc w:val="left"/>
              <w:rPr>
                <w:rFonts w:ascii="Times New Roman" w:eastAsia="宋体" w:hAnsi="Times New Roman" w:cs="Times New Roman"/>
                <w:color w:val="000000"/>
                <w:kern w:val="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8EE" w:rsidRDefault="00BA1066">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湖北省三等奖</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2638EE" w:rsidRDefault="00BA1066">
            <w:pPr>
              <w:widowControl/>
              <w:jc w:val="righ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w:t>
            </w:r>
          </w:p>
        </w:tc>
        <w:tc>
          <w:tcPr>
            <w:tcW w:w="1418" w:type="dxa"/>
            <w:vMerge/>
            <w:tcBorders>
              <w:left w:val="nil"/>
              <w:right w:val="single" w:sz="4" w:space="0" w:color="auto"/>
            </w:tcBorders>
          </w:tcPr>
          <w:p w:rsidR="002638EE" w:rsidRDefault="002638EE">
            <w:pPr>
              <w:widowControl/>
              <w:jc w:val="right"/>
              <w:rPr>
                <w:rFonts w:ascii="Times New Roman" w:eastAsia="宋体" w:hAnsi="Times New Roman" w:cs="Times New Roman"/>
                <w:color w:val="000000"/>
                <w:kern w:val="0"/>
                <w:szCs w:val="21"/>
              </w:rPr>
            </w:pPr>
          </w:p>
        </w:tc>
      </w:tr>
      <w:tr w:rsidR="002638EE">
        <w:trPr>
          <w:trHeight w:val="285"/>
        </w:trPr>
        <w:tc>
          <w:tcPr>
            <w:tcW w:w="4106" w:type="dxa"/>
            <w:tcBorders>
              <w:top w:val="single" w:sz="4" w:space="0" w:color="auto"/>
              <w:left w:val="single" w:sz="4" w:space="0" w:color="auto"/>
              <w:right w:val="single" w:sz="4" w:space="0" w:color="auto"/>
            </w:tcBorders>
          </w:tcPr>
          <w:p w:rsidR="002638EE" w:rsidRDefault="00BA1066">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B</w:t>
            </w:r>
            <w:r>
              <w:rPr>
                <w:rFonts w:ascii="Times New Roman" w:eastAsia="宋体" w:hAnsi="Times New Roman" w:cs="Times New Roman"/>
                <w:color w:val="000000"/>
                <w:kern w:val="0"/>
                <w:szCs w:val="21"/>
              </w:rPr>
              <w:t>类竞赛</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8EE" w:rsidRDefault="00BA1066">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全国一等奖以上</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2638EE" w:rsidRDefault="00BA1066">
            <w:pPr>
              <w:widowControl/>
              <w:jc w:val="righ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40</w:t>
            </w:r>
          </w:p>
        </w:tc>
        <w:tc>
          <w:tcPr>
            <w:tcW w:w="1418" w:type="dxa"/>
            <w:vMerge/>
            <w:tcBorders>
              <w:left w:val="nil"/>
              <w:right w:val="single" w:sz="4" w:space="0" w:color="auto"/>
            </w:tcBorders>
          </w:tcPr>
          <w:p w:rsidR="002638EE" w:rsidRDefault="002638EE">
            <w:pPr>
              <w:widowControl/>
              <w:jc w:val="right"/>
              <w:rPr>
                <w:rFonts w:ascii="Times New Roman" w:eastAsia="宋体" w:hAnsi="Times New Roman" w:cs="Times New Roman"/>
                <w:color w:val="000000"/>
                <w:kern w:val="0"/>
                <w:szCs w:val="21"/>
              </w:rPr>
            </w:pPr>
          </w:p>
        </w:tc>
      </w:tr>
      <w:tr w:rsidR="002638EE">
        <w:trPr>
          <w:trHeight w:val="285"/>
        </w:trPr>
        <w:tc>
          <w:tcPr>
            <w:tcW w:w="4106" w:type="dxa"/>
            <w:tcBorders>
              <w:left w:val="single" w:sz="4" w:space="0" w:color="auto"/>
              <w:right w:val="single" w:sz="4" w:space="0" w:color="auto"/>
            </w:tcBorders>
          </w:tcPr>
          <w:p w:rsidR="002638EE" w:rsidRDefault="00BA1066">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全国大学物理创新实验设计竞赛</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8EE" w:rsidRDefault="00BA1066">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全国二等奖</w:t>
            </w:r>
          </w:p>
        </w:tc>
        <w:tc>
          <w:tcPr>
            <w:tcW w:w="708" w:type="dxa"/>
            <w:tcBorders>
              <w:top w:val="nil"/>
              <w:left w:val="nil"/>
              <w:bottom w:val="single" w:sz="4" w:space="0" w:color="auto"/>
              <w:right w:val="single" w:sz="4" w:space="0" w:color="auto"/>
            </w:tcBorders>
            <w:shd w:val="clear" w:color="auto" w:fill="auto"/>
            <w:noWrap/>
            <w:vAlign w:val="bottom"/>
          </w:tcPr>
          <w:p w:rsidR="002638EE" w:rsidRDefault="00BA1066">
            <w:pPr>
              <w:widowControl/>
              <w:jc w:val="righ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30</w:t>
            </w:r>
          </w:p>
        </w:tc>
        <w:tc>
          <w:tcPr>
            <w:tcW w:w="1418" w:type="dxa"/>
            <w:vMerge/>
            <w:tcBorders>
              <w:left w:val="nil"/>
              <w:right w:val="single" w:sz="4" w:space="0" w:color="auto"/>
            </w:tcBorders>
          </w:tcPr>
          <w:p w:rsidR="002638EE" w:rsidRDefault="002638EE">
            <w:pPr>
              <w:widowControl/>
              <w:jc w:val="right"/>
              <w:rPr>
                <w:rFonts w:ascii="Times New Roman" w:eastAsia="宋体" w:hAnsi="Times New Roman" w:cs="Times New Roman"/>
                <w:color w:val="000000"/>
                <w:kern w:val="0"/>
                <w:szCs w:val="21"/>
              </w:rPr>
            </w:pPr>
          </w:p>
        </w:tc>
      </w:tr>
      <w:tr w:rsidR="002638EE">
        <w:trPr>
          <w:trHeight w:val="285"/>
        </w:trPr>
        <w:tc>
          <w:tcPr>
            <w:tcW w:w="4106" w:type="dxa"/>
            <w:tcBorders>
              <w:left w:val="single" w:sz="4" w:space="0" w:color="auto"/>
              <w:right w:val="single" w:sz="4" w:space="0" w:color="auto"/>
            </w:tcBorders>
          </w:tcPr>
          <w:p w:rsidR="002638EE" w:rsidRDefault="00BA1066">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全国大学生教育机器人竞赛</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8EE" w:rsidRDefault="00BA1066">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全国三等奖</w:t>
            </w:r>
          </w:p>
        </w:tc>
        <w:tc>
          <w:tcPr>
            <w:tcW w:w="708" w:type="dxa"/>
            <w:tcBorders>
              <w:top w:val="nil"/>
              <w:left w:val="nil"/>
              <w:bottom w:val="single" w:sz="4" w:space="0" w:color="auto"/>
              <w:right w:val="single" w:sz="4" w:space="0" w:color="auto"/>
            </w:tcBorders>
            <w:shd w:val="clear" w:color="auto" w:fill="auto"/>
            <w:noWrap/>
            <w:vAlign w:val="bottom"/>
          </w:tcPr>
          <w:p w:rsidR="002638EE" w:rsidRDefault="00BA1066">
            <w:pPr>
              <w:widowControl/>
              <w:jc w:val="righ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20</w:t>
            </w:r>
          </w:p>
        </w:tc>
        <w:tc>
          <w:tcPr>
            <w:tcW w:w="1418" w:type="dxa"/>
            <w:vMerge/>
            <w:tcBorders>
              <w:left w:val="nil"/>
              <w:right w:val="single" w:sz="4" w:space="0" w:color="auto"/>
            </w:tcBorders>
          </w:tcPr>
          <w:p w:rsidR="002638EE" w:rsidRDefault="002638EE">
            <w:pPr>
              <w:widowControl/>
              <w:jc w:val="right"/>
              <w:rPr>
                <w:rFonts w:ascii="Times New Roman" w:eastAsia="宋体" w:hAnsi="Times New Roman" w:cs="Times New Roman"/>
                <w:color w:val="000000"/>
                <w:kern w:val="0"/>
                <w:szCs w:val="21"/>
              </w:rPr>
            </w:pPr>
          </w:p>
        </w:tc>
      </w:tr>
      <w:tr w:rsidR="002638EE">
        <w:trPr>
          <w:trHeight w:val="285"/>
        </w:trPr>
        <w:tc>
          <w:tcPr>
            <w:tcW w:w="4106" w:type="dxa"/>
            <w:tcBorders>
              <w:left w:val="single" w:sz="4" w:space="0" w:color="auto"/>
              <w:right w:val="single" w:sz="4" w:space="0" w:color="auto"/>
            </w:tcBorders>
          </w:tcPr>
          <w:p w:rsidR="002638EE" w:rsidRDefault="002638EE">
            <w:pPr>
              <w:widowControl/>
              <w:jc w:val="left"/>
              <w:rPr>
                <w:rFonts w:ascii="Times New Roman" w:eastAsia="宋体" w:hAnsi="Times New Roman" w:cs="Times New Roman"/>
                <w:color w:val="000000"/>
                <w:kern w:val="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8EE" w:rsidRDefault="00BA1066">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湖北省一等奖</w:t>
            </w:r>
          </w:p>
        </w:tc>
        <w:tc>
          <w:tcPr>
            <w:tcW w:w="708" w:type="dxa"/>
            <w:tcBorders>
              <w:top w:val="nil"/>
              <w:left w:val="nil"/>
              <w:bottom w:val="single" w:sz="4" w:space="0" w:color="auto"/>
              <w:right w:val="single" w:sz="4" w:space="0" w:color="auto"/>
            </w:tcBorders>
            <w:shd w:val="clear" w:color="auto" w:fill="auto"/>
            <w:noWrap/>
            <w:vAlign w:val="bottom"/>
          </w:tcPr>
          <w:p w:rsidR="002638EE" w:rsidRDefault="00BA1066">
            <w:pPr>
              <w:widowControl/>
              <w:jc w:val="righ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20</w:t>
            </w:r>
          </w:p>
        </w:tc>
        <w:tc>
          <w:tcPr>
            <w:tcW w:w="1418" w:type="dxa"/>
            <w:vMerge/>
            <w:tcBorders>
              <w:left w:val="nil"/>
              <w:right w:val="single" w:sz="4" w:space="0" w:color="auto"/>
            </w:tcBorders>
          </w:tcPr>
          <w:p w:rsidR="002638EE" w:rsidRDefault="002638EE">
            <w:pPr>
              <w:widowControl/>
              <w:jc w:val="right"/>
              <w:rPr>
                <w:rFonts w:ascii="Times New Roman" w:eastAsia="宋体" w:hAnsi="Times New Roman" w:cs="Times New Roman"/>
                <w:color w:val="000000"/>
                <w:kern w:val="0"/>
                <w:szCs w:val="21"/>
              </w:rPr>
            </w:pPr>
          </w:p>
        </w:tc>
      </w:tr>
      <w:tr w:rsidR="002638EE">
        <w:trPr>
          <w:trHeight w:val="285"/>
        </w:trPr>
        <w:tc>
          <w:tcPr>
            <w:tcW w:w="4106" w:type="dxa"/>
            <w:tcBorders>
              <w:left w:val="single" w:sz="4" w:space="0" w:color="auto"/>
              <w:right w:val="single" w:sz="4" w:space="0" w:color="auto"/>
            </w:tcBorders>
          </w:tcPr>
          <w:p w:rsidR="002638EE" w:rsidRDefault="002638EE">
            <w:pPr>
              <w:widowControl/>
              <w:jc w:val="left"/>
              <w:rPr>
                <w:rFonts w:ascii="Times New Roman" w:eastAsia="宋体" w:hAnsi="Times New Roman" w:cs="Times New Roman"/>
                <w:color w:val="000000"/>
                <w:kern w:val="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8EE" w:rsidRDefault="00BA1066">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湖北省二等奖</w:t>
            </w:r>
          </w:p>
        </w:tc>
        <w:tc>
          <w:tcPr>
            <w:tcW w:w="708" w:type="dxa"/>
            <w:tcBorders>
              <w:top w:val="nil"/>
              <w:left w:val="nil"/>
              <w:bottom w:val="single" w:sz="4" w:space="0" w:color="auto"/>
              <w:right w:val="single" w:sz="4" w:space="0" w:color="auto"/>
            </w:tcBorders>
            <w:shd w:val="clear" w:color="auto" w:fill="auto"/>
            <w:noWrap/>
            <w:vAlign w:val="bottom"/>
          </w:tcPr>
          <w:p w:rsidR="002638EE" w:rsidRDefault="00BA1066">
            <w:pPr>
              <w:widowControl/>
              <w:jc w:val="righ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w:t>
            </w:r>
          </w:p>
        </w:tc>
        <w:tc>
          <w:tcPr>
            <w:tcW w:w="1418" w:type="dxa"/>
            <w:vMerge/>
            <w:tcBorders>
              <w:left w:val="nil"/>
              <w:right w:val="single" w:sz="4" w:space="0" w:color="auto"/>
            </w:tcBorders>
          </w:tcPr>
          <w:p w:rsidR="002638EE" w:rsidRDefault="002638EE">
            <w:pPr>
              <w:widowControl/>
              <w:jc w:val="right"/>
              <w:rPr>
                <w:rFonts w:ascii="Times New Roman" w:eastAsia="宋体" w:hAnsi="Times New Roman" w:cs="Times New Roman"/>
                <w:color w:val="000000"/>
                <w:kern w:val="0"/>
                <w:szCs w:val="21"/>
              </w:rPr>
            </w:pPr>
          </w:p>
        </w:tc>
      </w:tr>
      <w:tr w:rsidR="002638EE">
        <w:trPr>
          <w:trHeight w:val="285"/>
        </w:trPr>
        <w:tc>
          <w:tcPr>
            <w:tcW w:w="4106" w:type="dxa"/>
            <w:tcBorders>
              <w:left w:val="single" w:sz="4" w:space="0" w:color="auto"/>
              <w:bottom w:val="single" w:sz="4" w:space="0" w:color="auto"/>
              <w:right w:val="single" w:sz="4" w:space="0" w:color="auto"/>
            </w:tcBorders>
          </w:tcPr>
          <w:p w:rsidR="002638EE" w:rsidRDefault="002638EE">
            <w:pPr>
              <w:widowControl/>
              <w:jc w:val="left"/>
              <w:rPr>
                <w:rFonts w:ascii="Times New Roman" w:eastAsia="宋体" w:hAnsi="Times New Roman" w:cs="Times New Roman"/>
                <w:color w:val="000000"/>
                <w:kern w:val="0"/>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8EE" w:rsidRDefault="00BA1066">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湖北省三等奖</w:t>
            </w:r>
          </w:p>
        </w:tc>
        <w:tc>
          <w:tcPr>
            <w:tcW w:w="708" w:type="dxa"/>
            <w:tcBorders>
              <w:top w:val="nil"/>
              <w:left w:val="nil"/>
              <w:bottom w:val="single" w:sz="4" w:space="0" w:color="auto"/>
              <w:right w:val="single" w:sz="4" w:space="0" w:color="auto"/>
            </w:tcBorders>
            <w:shd w:val="clear" w:color="auto" w:fill="auto"/>
            <w:noWrap/>
            <w:vAlign w:val="bottom"/>
          </w:tcPr>
          <w:p w:rsidR="002638EE" w:rsidRDefault="00BA1066">
            <w:pPr>
              <w:widowControl/>
              <w:jc w:val="righ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w:t>
            </w:r>
          </w:p>
        </w:tc>
        <w:tc>
          <w:tcPr>
            <w:tcW w:w="1418" w:type="dxa"/>
            <w:vMerge/>
            <w:tcBorders>
              <w:left w:val="nil"/>
              <w:bottom w:val="single" w:sz="4" w:space="0" w:color="auto"/>
              <w:right w:val="single" w:sz="4" w:space="0" w:color="auto"/>
            </w:tcBorders>
          </w:tcPr>
          <w:p w:rsidR="002638EE" w:rsidRDefault="002638EE">
            <w:pPr>
              <w:widowControl/>
              <w:jc w:val="right"/>
              <w:rPr>
                <w:rFonts w:ascii="Times New Roman" w:eastAsia="宋体" w:hAnsi="Times New Roman" w:cs="Times New Roman"/>
                <w:color w:val="000000"/>
                <w:kern w:val="0"/>
                <w:szCs w:val="21"/>
              </w:rPr>
            </w:pPr>
          </w:p>
        </w:tc>
      </w:tr>
    </w:tbl>
    <w:p w:rsidR="002638EE" w:rsidRDefault="00BA1066">
      <w:pPr>
        <w:spacing w:line="360" w:lineRule="auto"/>
        <w:ind w:firstLineChars="200" w:firstLine="482"/>
        <w:jc w:val="left"/>
        <w:rPr>
          <w:rFonts w:ascii="Times New Roman" w:eastAsia="宋体" w:hAnsi="Times New Roman" w:cs="Times New Roman"/>
          <w:b/>
          <w:sz w:val="24"/>
          <w:szCs w:val="24"/>
        </w:rPr>
      </w:pPr>
      <w:r>
        <w:rPr>
          <w:rFonts w:ascii="Times New Roman" w:eastAsia="宋体" w:hAnsi="Times New Roman" w:cs="Times New Roman"/>
          <w:b/>
          <w:sz w:val="24"/>
          <w:szCs w:val="24"/>
        </w:rPr>
        <w:t>4</w:t>
      </w:r>
      <w:r>
        <w:rPr>
          <w:rFonts w:ascii="Times New Roman" w:eastAsia="宋体" w:hAnsi="Times New Roman" w:cs="Times New Roman"/>
          <w:b/>
          <w:sz w:val="24"/>
          <w:szCs w:val="24"/>
        </w:rPr>
        <w:t>、申请专利或发表学术论文等成果加分</w:t>
      </w:r>
      <w:r>
        <w:rPr>
          <w:rFonts w:ascii="Times New Roman" w:eastAsia="宋体" w:hAnsi="Times New Roman" w:cs="Times New Roman"/>
          <w:b/>
          <w:sz w:val="24"/>
          <w:szCs w:val="24"/>
        </w:rPr>
        <w:t>D</w:t>
      </w:r>
      <w:r>
        <w:rPr>
          <w:rFonts w:ascii="Times New Roman" w:eastAsia="宋体" w:hAnsi="Times New Roman" w:cs="Times New Roman"/>
          <w:b/>
          <w:sz w:val="24"/>
          <w:szCs w:val="24"/>
        </w:rPr>
        <w:t>，具体评分细则如下</w:t>
      </w:r>
    </w:p>
    <w:tbl>
      <w:tblPr>
        <w:tblW w:w="4809" w:type="pct"/>
        <w:tblLook w:val="04A0"/>
      </w:tblPr>
      <w:tblGrid>
        <w:gridCol w:w="4716"/>
        <w:gridCol w:w="1341"/>
        <w:gridCol w:w="2139"/>
      </w:tblGrid>
      <w:tr w:rsidR="002638EE">
        <w:trPr>
          <w:trHeight w:val="285"/>
        </w:trPr>
        <w:tc>
          <w:tcPr>
            <w:tcW w:w="28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2638EE" w:rsidRDefault="00BA1066">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成果类别</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名称</w:t>
            </w:r>
          </w:p>
        </w:tc>
        <w:tc>
          <w:tcPr>
            <w:tcW w:w="818" w:type="pct"/>
            <w:tcBorders>
              <w:top w:val="single" w:sz="4" w:space="0" w:color="auto"/>
              <w:left w:val="single" w:sz="4" w:space="0" w:color="auto"/>
              <w:bottom w:val="single" w:sz="4" w:space="0" w:color="auto"/>
              <w:right w:val="single" w:sz="4" w:space="0" w:color="auto"/>
            </w:tcBorders>
            <w:vAlign w:val="bottom"/>
          </w:tcPr>
          <w:p w:rsidR="002638EE" w:rsidRDefault="00BA1066">
            <w:pPr>
              <w:widowControl/>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得分</w:t>
            </w:r>
          </w:p>
        </w:tc>
        <w:tc>
          <w:tcPr>
            <w:tcW w:w="1305" w:type="pct"/>
            <w:tcBorders>
              <w:top w:val="single" w:sz="4" w:space="0" w:color="auto"/>
              <w:left w:val="single" w:sz="4" w:space="0" w:color="auto"/>
              <w:bottom w:val="single" w:sz="4" w:space="0" w:color="auto"/>
              <w:right w:val="single" w:sz="4" w:space="0" w:color="auto"/>
            </w:tcBorders>
          </w:tcPr>
          <w:p w:rsidR="002638EE" w:rsidRDefault="00BA1066">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备注</w:t>
            </w:r>
          </w:p>
        </w:tc>
      </w:tr>
      <w:tr w:rsidR="002638EE">
        <w:trPr>
          <w:trHeight w:val="285"/>
        </w:trPr>
        <w:tc>
          <w:tcPr>
            <w:tcW w:w="2876" w:type="pct"/>
            <w:tcBorders>
              <w:top w:val="single" w:sz="4" w:space="0" w:color="auto"/>
              <w:left w:val="single" w:sz="4" w:space="0" w:color="auto"/>
              <w:bottom w:val="single" w:sz="4" w:space="0" w:color="auto"/>
              <w:right w:val="single" w:sz="4" w:space="0" w:color="auto"/>
            </w:tcBorders>
            <w:shd w:val="clear" w:color="auto" w:fill="auto"/>
            <w:noWrap/>
            <w:vAlign w:val="bottom"/>
          </w:tcPr>
          <w:p w:rsidR="002638EE" w:rsidRDefault="00BA1066">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申请并获得国际发明专利</w:t>
            </w:r>
          </w:p>
        </w:tc>
        <w:tc>
          <w:tcPr>
            <w:tcW w:w="818" w:type="pct"/>
            <w:tcBorders>
              <w:top w:val="single" w:sz="4" w:space="0" w:color="auto"/>
              <w:left w:val="single" w:sz="4" w:space="0" w:color="auto"/>
              <w:bottom w:val="single" w:sz="4" w:space="0" w:color="auto"/>
              <w:right w:val="single" w:sz="4" w:space="0" w:color="auto"/>
            </w:tcBorders>
            <w:vAlign w:val="bottom"/>
          </w:tcPr>
          <w:p w:rsidR="002638EE" w:rsidRDefault="00BA1066">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60</w:t>
            </w:r>
          </w:p>
        </w:tc>
        <w:tc>
          <w:tcPr>
            <w:tcW w:w="1305" w:type="pct"/>
            <w:vMerge w:val="restart"/>
            <w:tcBorders>
              <w:top w:val="single" w:sz="4" w:space="0" w:color="auto"/>
              <w:left w:val="single" w:sz="4" w:space="0" w:color="auto"/>
              <w:bottom w:val="single" w:sz="4" w:space="0" w:color="auto"/>
              <w:right w:val="single" w:sz="4" w:space="0" w:color="auto"/>
            </w:tcBorders>
          </w:tcPr>
          <w:p w:rsidR="002638EE" w:rsidRDefault="00BA1066">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第</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作者满分，第</w:t>
            </w:r>
            <w:r>
              <w:rPr>
                <w:rFonts w:ascii="Times New Roman" w:eastAsia="宋体" w:hAnsi="Times New Roman" w:cs="Times New Roman"/>
                <w:color w:val="000000"/>
                <w:kern w:val="0"/>
                <w:szCs w:val="21"/>
              </w:rPr>
              <w:t>2-3</w:t>
            </w:r>
            <w:r>
              <w:rPr>
                <w:rFonts w:ascii="Times New Roman" w:eastAsia="宋体" w:hAnsi="Times New Roman" w:cs="Times New Roman"/>
                <w:color w:val="000000"/>
                <w:kern w:val="0"/>
                <w:szCs w:val="21"/>
              </w:rPr>
              <w:t>名减半，第</w:t>
            </w:r>
            <w:r>
              <w:rPr>
                <w:rFonts w:ascii="Times New Roman" w:eastAsia="宋体" w:hAnsi="Times New Roman" w:cs="Times New Roman"/>
                <w:color w:val="000000"/>
                <w:kern w:val="0"/>
                <w:szCs w:val="21"/>
              </w:rPr>
              <w:t>4-5</w:t>
            </w:r>
            <w:r>
              <w:rPr>
                <w:rFonts w:ascii="Times New Roman" w:eastAsia="宋体" w:hAnsi="Times New Roman" w:cs="Times New Roman"/>
                <w:color w:val="000000"/>
                <w:kern w:val="0"/>
                <w:szCs w:val="21"/>
              </w:rPr>
              <w:t>名除以</w:t>
            </w:r>
            <w:r>
              <w:rPr>
                <w:rFonts w:ascii="Times New Roman" w:eastAsia="宋体" w:hAnsi="Times New Roman" w:cs="Times New Roman"/>
                <w:color w:val="000000"/>
                <w:kern w:val="0"/>
                <w:szCs w:val="21"/>
              </w:rPr>
              <w:t>4</w:t>
            </w:r>
            <w:r>
              <w:rPr>
                <w:rFonts w:ascii="Times New Roman" w:eastAsia="宋体" w:hAnsi="Times New Roman" w:cs="Times New Roman"/>
                <w:color w:val="000000"/>
                <w:kern w:val="0"/>
                <w:szCs w:val="21"/>
              </w:rPr>
              <w:t>，其余成员不加分</w:t>
            </w:r>
          </w:p>
        </w:tc>
      </w:tr>
      <w:tr w:rsidR="002638EE">
        <w:trPr>
          <w:trHeight w:val="285"/>
        </w:trPr>
        <w:tc>
          <w:tcPr>
            <w:tcW w:w="2876" w:type="pct"/>
            <w:tcBorders>
              <w:top w:val="nil"/>
              <w:left w:val="single" w:sz="4" w:space="0" w:color="auto"/>
              <w:bottom w:val="single" w:sz="4" w:space="0" w:color="auto"/>
              <w:right w:val="single" w:sz="4" w:space="0" w:color="auto"/>
            </w:tcBorders>
            <w:shd w:val="clear" w:color="auto" w:fill="auto"/>
            <w:noWrap/>
            <w:vAlign w:val="bottom"/>
          </w:tcPr>
          <w:p w:rsidR="002638EE" w:rsidRDefault="00BA1066">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申请并获得国家发明专利</w:t>
            </w:r>
          </w:p>
        </w:tc>
        <w:tc>
          <w:tcPr>
            <w:tcW w:w="818" w:type="pct"/>
            <w:tcBorders>
              <w:top w:val="single" w:sz="4" w:space="0" w:color="auto"/>
              <w:left w:val="single" w:sz="4" w:space="0" w:color="auto"/>
              <w:bottom w:val="single" w:sz="4" w:space="0" w:color="auto"/>
              <w:right w:val="single" w:sz="4" w:space="0" w:color="auto"/>
            </w:tcBorders>
            <w:vAlign w:val="bottom"/>
          </w:tcPr>
          <w:p w:rsidR="002638EE" w:rsidRDefault="00BA1066">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40</w:t>
            </w:r>
          </w:p>
        </w:tc>
        <w:tc>
          <w:tcPr>
            <w:tcW w:w="1305" w:type="pct"/>
            <w:vMerge/>
            <w:tcBorders>
              <w:top w:val="single" w:sz="4" w:space="0" w:color="auto"/>
              <w:left w:val="single" w:sz="4" w:space="0" w:color="auto"/>
              <w:right w:val="single" w:sz="4" w:space="0" w:color="auto"/>
            </w:tcBorders>
          </w:tcPr>
          <w:p w:rsidR="002638EE" w:rsidRDefault="002638EE">
            <w:pPr>
              <w:widowControl/>
              <w:jc w:val="left"/>
              <w:rPr>
                <w:rFonts w:ascii="Times New Roman" w:eastAsia="宋体" w:hAnsi="Times New Roman" w:cs="Times New Roman"/>
                <w:color w:val="000000"/>
                <w:kern w:val="0"/>
                <w:szCs w:val="21"/>
              </w:rPr>
            </w:pPr>
          </w:p>
        </w:tc>
      </w:tr>
      <w:tr w:rsidR="002638EE">
        <w:trPr>
          <w:trHeight w:val="285"/>
        </w:trPr>
        <w:tc>
          <w:tcPr>
            <w:tcW w:w="2876" w:type="pct"/>
            <w:tcBorders>
              <w:top w:val="nil"/>
              <w:left w:val="single" w:sz="4" w:space="0" w:color="auto"/>
              <w:bottom w:val="single" w:sz="4" w:space="0" w:color="auto"/>
              <w:right w:val="single" w:sz="4" w:space="0" w:color="auto"/>
            </w:tcBorders>
            <w:shd w:val="clear" w:color="auto" w:fill="auto"/>
            <w:noWrap/>
            <w:vAlign w:val="bottom"/>
          </w:tcPr>
          <w:p w:rsidR="002638EE" w:rsidRDefault="00BA1066">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申请并获得授权国家实用新型专利</w:t>
            </w:r>
          </w:p>
        </w:tc>
        <w:tc>
          <w:tcPr>
            <w:tcW w:w="818" w:type="pct"/>
            <w:tcBorders>
              <w:top w:val="single" w:sz="4" w:space="0" w:color="auto"/>
              <w:left w:val="single" w:sz="4" w:space="0" w:color="auto"/>
              <w:bottom w:val="single" w:sz="4" w:space="0" w:color="auto"/>
              <w:right w:val="single" w:sz="4" w:space="0" w:color="auto"/>
            </w:tcBorders>
            <w:vAlign w:val="bottom"/>
          </w:tcPr>
          <w:p w:rsidR="002638EE" w:rsidRDefault="00BA1066">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20</w:t>
            </w:r>
          </w:p>
        </w:tc>
        <w:tc>
          <w:tcPr>
            <w:tcW w:w="1305" w:type="pct"/>
            <w:vMerge/>
            <w:tcBorders>
              <w:left w:val="single" w:sz="4" w:space="0" w:color="auto"/>
              <w:right w:val="single" w:sz="4" w:space="0" w:color="auto"/>
            </w:tcBorders>
          </w:tcPr>
          <w:p w:rsidR="002638EE" w:rsidRDefault="002638EE">
            <w:pPr>
              <w:widowControl/>
              <w:jc w:val="left"/>
              <w:rPr>
                <w:rFonts w:ascii="Times New Roman" w:eastAsia="宋体" w:hAnsi="Times New Roman" w:cs="Times New Roman"/>
                <w:color w:val="000000"/>
                <w:kern w:val="0"/>
                <w:szCs w:val="21"/>
              </w:rPr>
            </w:pPr>
          </w:p>
        </w:tc>
      </w:tr>
      <w:tr w:rsidR="002638EE">
        <w:trPr>
          <w:trHeight w:val="285"/>
        </w:trPr>
        <w:tc>
          <w:tcPr>
            <w:tcW w:w="2876" w:type="pct"/>
            <w:tcBorders>
              <w:top w:val="nil"/>
              <w:left w:val="single" w:sz="4" w:space="0" w:color="auto"/>
              <w:bottom w:val="single" w:sz="4" w:space="0" w:color="auto"/>
              <w:right w:val="single" w:sz="4" w:space="0" w:color="auto"/>
            </w:tcBorders>
            <w:shd w:val="clear" w:color="auto" w:fill="auto"/>
            <w:noWrap/>
            <w:vAlign w:val="bottom"/>
          </w:tcPr>
          <w:p w:rsidR="002638EE" w:rsidRDefault="00BA1066">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申请并获得国家软件著作权</w:t>
            </w:r>
          </w:p>
        </w:tc>
        <w:tc>
          <w:tcPr>
            <w:tcW w:w="818" w:type="pct"/>
            <w:tcBorders>
              <w:top w:val="single" w:sz="4" w:space="0" w:color="auto"/>
              <w:left w:val="single" w:sz="4" w:space="0" w:color="auto"/>
              <w:bottom w:val="single" w:sz="4" w:space="0" w:color="auto"/>
              <w:right w:val="single" w:sz="4" w:space="0" w:color="auto"/>
            </w:tcBorders>
            <w:vAlign w:val="bottom"/>
          </w:tcPr>
          <w:p w:rsidR="002638EE" w:rsidRDefault="00BA1066">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20</w:t>
            </w:r>
          </w:p>
        </w:tc>
        <w:tc>
          <w:tcPr>
            <w:tcW w:w="1305" w:type="pct"/>
            <w:vMerge/>
            <w:tcBorders>
              <w:left w:val="single" w:sz="4" w:space="0" w:color="auto"/>
              <w:right w:val="single" w:sz="4" w:space="0" w:color="auto"/>
            </w:tcBorders>
          </w:tcPr>
          <w:p w:rsidR="002638EE" w:rsidRDefault="002638EE">
            <w:pPr>
              <w:widowControl/>
              <w:jc w:val="left"/>
              <w:rPr>
                <w:rFonts w:ascii="Times New Roman" w:eastAsia="宋体" w:hAnsi="Times New Roman" w:cs="Times New Roman"/>
                <w:color w:val="000000"/>
                <w:kern w:val="0"/>
                <w:szCs w:val="21"/>
              </w:rPr>
            </w:pPr>
          </w:p>
        </w:tc>
      </w:tr>
      <w:tr w:rsidR="002638EE">
        <w:trPr>
          <w:trHeight w:val="285"/>
        </w:trPr>
        <w:tc>
          <w:tcPr>
            <w:tcW w:w="2876" w:type="pct"/>
            <w:tcBorders>
              <w:top w:val="nil"/>
              <w:left w:val="single" w:sz="4" w:space="0" w:color="auto"/>
              <w:bottom w:val="single" w:sz="4" w:space="0" w:color="auto"/>
              <w:right w:val="single" w:sz="4" w:space="0" w:color="auto"/>
            </w:tcBorders>
            <w:shd w:val="clear" w:color="auto" w:fill="auto"/>
            <w:noWrap/>
            <w:vAlign w:val="bottom"/>
          </w:tcPr>
          <w:p w:rsidR="002638EE" w:rsidRDefault="00BA1066">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发表</w:t>
            </w:r>
            <w:r>
              <w:rPr>
                <w:rFonts w:ascii="Times New Roman" w:eastAsia="宋体" w:hAnsi="Times New Roman" w:cs="Times New Roman"/>
                <w:color w:val="000000"/>
                <w:kern w:val="0"/>
                <w:szCs w:val="21"/>
              </w:rPr>
              <w:t>SCI</w:t>
            </w:r>
            <w:r>
              <w:rPr>
                <w:rFonts w:ascii="Times New Roman" w:eastAsia="宋体" w:hAnsi="Times New Roman" w:cs="Times New Roman"/>
                <w:color w:val="000000"/>
                <w:kern w:val="0"/>
                <w:szCs w:val="21"/>
              </w:rPr>
              <w:t>中科院一区学术论文</w:t>
            </w:r>
          </w:p>
        </w:tc>
        <w:tc>
          <w:tcPr>
            <w:tcW w:w="818" w:type="pct"/>
            <w:tcBorders>
              <w:top w:val="single" w:sz="4" w:space="0" w:color="auto"/>
              <w:left w:val="single" w:sz="4" w:space="0" w:color="auto"/>
              <w:bottom w:val="single" w:sz="4" w:space="0" w:color="auto"/>
              <w:right w:val="single" w:sz="4" w:space="0" w:color="auto"/>
            </w:tcBorders>
            <w:vAlign w:val="bottom"/>
          </w:tcPr>
          <w:p w:rsidR="002638EE" w:rsidRDefault="00BA1066">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60</w:t>
            </w:r>
          </w:p>
        </w:tc>
        <w:tc>
          <w:tcPr>
            <w:tcW w:w="1305" w:type="pct"/>
            <w:vMerge/>
            <w:tcBorders>
              <w:left w:val="single" w:sz="4" w:space="0" w:color="auto"/>
              <w:right w:val="single" w:sz="4" w:space="0" w:color="auto"/>
            </w:tcBorders>
          </w:tcPr>
          <w:p w:rsidR="002638EE" w:rsidRDefault="002638EE">
            <w:pPr>
              <w:widowControl/>
              <w:jc w:val="left"/>
              <w:rPr>
                <w:rFonts w:ascii="Times New Roman" w:eastAsia="宋体" w:hAnsi="Times New Roman" w:cs="Times New Roman"/>
                <w:color w:val="000000"/>
                <w:kern w:val="0"/>
                <w:szCs w:val="21"/>
              </w:rPr>
            </w:pPr>
          </w:p>
        </w:tc>
      </w:tr>
      <w:tr w:rsidR="002638EE">
        <w:trPr>
          <w:trHeight w:val="285"/>
        </w:trPr>
        <w:tc>
          <w:tcPr>
            <w:tcW w:w="2876" w:type="pct"/>
            <w:tcBorders>
              <w:top w:val="nil"/>
              <w:left w:val="single" w:sz="4" w:space="0" w:color="auto"/>
              <w:bottom w:val="single" w:sz="4" w:space="0" w:color="auto"/>
              <w:right w:val="single" w:sz="4" w:space="0" w:color="auto"/>
            </w:tcBorders>
            <w:shd w:val="clear" w:color="auto" w:fill="auto"/>
            <w:noWrap/>
            <w:vAlign w:val="bottom"/>
          </w:tcPr>
          <w:p w:rsidR="002638EE" w:rsidRDefault="00BA1066">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发表</w:t>
            </w:r>
            <w:r>
              <w:rPr>
                <w:rFonts w:ascii="Times New Roman" w:eastAsia="宋体" w:hAnsi="Times New Roman" w:cs="Times New Roman"/>
                <w:color w:val="000000"/>
                <w:kern w:val="0"/>
                <w:szCs w:val="21"/>
              </w:rPr>
              <w:t>SCI</w:t>
            </w:r>
            <w:r>
              <w:rPr>
                <w:rFonts w:ascii="Times New Roman" w:eastAsia="宋体" w:hAnsi="Times New Roman" w:cs="Times New Roman"/>
                <w:color w:val="000000"/>
                <w:kern w:val="0"/>
                <w:szCs w:val="21"/>
              </w:rPr>
              <w:t>中科院二区学术论文</w:t>
            </w:r>
          </w:p>
        </w:tc>
        <w:tc>
          <w:tcPr>
            <w:tcW w:w="818" w:type="pct"/>
            <w:tcBorders>
              <w:top w:val="single" w:sz="4" w:space="0" w:color="auto"/>
              <w:left w:val="single" w:sz="4" w:space="0" w:color="auto"/>
              <w:bottom w:val="single" w:sz="4" w:space="0" w:color="auto"/>
              <w:right w:val="single" w:sz="4" w:space="0" w:color="auto"/>
            </w:tcBorders>
            <w:vAlign w:val="bottom"/>
          </w:tcPr>
          <w:p w:rsidR="002638EE" w:rsidRDefault="00BA1066">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50</w:t>
            </w:r>
          </w:p>
        </w:tc>
        <w:tc>
          <w:tcPr>
            <w:tcW w:w="1305" w:type="pct"/>
            <w:vMerge/>
            <w:tcBorders>
              <w:left w:val="single" w:sz="4" w:space="0" w:color="auto"/>
              <w:right w:val="single" w:sz="4" w:space="0" w:color="auto"/>
            </w:tcBorders>
          </w:tcPr>
          <w:p w:rsidR="002638EE" w:rsidRDefault="002638EE">
            <w:pPr>
              <w:widowControl/>
              <w:jc w:val="left"/>
              <w:rPr>
                <w:rFonts w:ascii="Times New Roman" w:eastAsia="宋体" w:hAnsi="Times New Roman" w:cs="Times New Roman"/>
                <w:color w:val="000000"/>
                <w:kern w:val="0"/>
                <w:szCs w:val="21"/>
              </w:rPr>
            </w:pPr>
          </w:p>
        </w:tc>
      </w:tr>
      <w:tr w:rsidR="002638EE">
        <w:trPr>
          <w:trHeight w:val="285"/>
        </w:trPr>
        <w:tc>
          <w:tcPr>
            <w:tcW w:w="2876" w:type="pct"/>
            <w:tcBorders>
              <w:top w:val="nil"/>
              <w:left w:val="single" w:sz="4" w:space="0" w:color="auto"/>
              <w:bottom w:val="single" w:sz="4" w:space="0" w:color="auto"/>
              <w:right w:val="single" w:sz="4" w:space="0" w:color="auto"/>
            </w:tcBorders>
            <w:shd w:val="clear" w:color="auto" w:fill="auto"/>
            <w:noWrap/>
            <w:vAlign w:val="bottom"/>
          </w:tcPr>
          <w:p w:rsidR="002638EE" w:rsidRDefault="00BA1066">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发表</w:t>
            </w:r>
            <w:r>
              <w:rPr>
                <w:rFonts w:ascii="Times New Roman" w:eastAsia="宋体" w:hAnsi="Times New Roman" w:cs="Times New Roman"/>
                <w:color w:val="000000"/>
                <w:kern w:val="0"/>
                <w:szCs w:val="21"/>
              </w:rPr>
              <w:t>SCI</w:t>
            </w:r>
            <w:r>
              <w:rPr>
                <w:rFonts w:ascii="Times New Roman" w:eastAsia="宋体" w:hAnsi="Times New Roman" w:cs="Times New Roman"/>
                <w:color w:val="000000"/>
                <w:kern w:val="0"/>
                <w:szCs w:val="21"/>
              </w:rPr>
              <w:t>中科院三区学术论文</w:t>
            </w:r>
          </w:p>
        </w:tc>
        <w:tc>
          <w:tcPr>
            <w:tcW w:w="818" w:type="pct"/>
            <w:tcBorders>
              <w:top w:val="single" w:sz="4" w:space="0" w:color="auto"/>
              <w:left w:val="single" w:sz="4" w:space="0" w:color="auto"/>
              <w:bottom w:val="single" w:sz="4" w:space="0" w:color="auto"/>
              <w:right w:val="single" w:sz="4" w:space="0" w:color="auto"/>
            </w:tcBorders>
            <w:vAlign w:val="bottom"/>
          </w:tcPr>
          <w:p w:rsidR="002638EE" w:rsidRDefault="00BA1066">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40</w:t>
            </w:r>
          </w:p>
        </w:tc>
        <w:tc>
          <w:tcPr>
            <w:tcW w:w="1305" w:type="pct"/>
            <w:vMerge/>
            <w:tcBorders>
              <w:left w:val="single" w:sz="4" w:space="0" w:color="auto"/>
              <w:right w:val="single" w:sz="4" w:space="0" w:color="auto"/>
            </w:tcBorders>
          </w:tcPr>
          <w:p w:rsidR="002638EE" w:rsidRDefault="002638EE">
            <w:pPr>
              <w:widowControl/>
              <w:jc w:val="left"/>
              <w:rPr>
                <w:rFonts w:ascii="Times New Roman" w:eastAsia="宋体" w:hAnsi="Times New Roman" w:cs="Times New Roman"/>
                <w:color w:val="000000"/>
                <w:kern w:val="0"/>
                <w:szCs w:val="21"/>
              </w:rPr>
            </w:pPr>
          </w:p>
        </w:tc>
      </w:tr>
      <w:tr w:rsidR="002638EE">
        <w:trPr>
          <w:trHeight w:val="285"/>
        </w:trPr>
        <w:tc>
          <w:tcPr>
            <w:tcW w:w="2876" w:type="pct"/>
            <w:tcBorders>
              <w:top w:val="nil"/>
              <w:left w:val="single" w:sz="4" w:space="0" w:color="auto"/>
              <w:bottom w:val="single" w:sz="4" w:space="0" w:color="auto"/>
              <w:right w:val="single" w:sz="4" w:space="0" w:color="auto"/>
            </w:tcBorders>
            <w:shd w:val="clear" w:color="auto" w:fill="auto"/>
            <w:noWrap/>
            <w:vAlign w:val="bottom"/>
          </w:tcPr>
          <w:p w:rsidR="002638EE" w:rsidRDefault="00BA1066">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发表</w:t>
            </w:r>
            <w:r>
              <w:rPr>
                <w:rFonts w:ascii="Times New Roman" w:eastAsia="宋体" w:hAnsi="Times New Roman" w:cs="Times New Roman"/>
                <w:color w:val="000000"/>
                <w:kern w:val="0"/>
                <w:szCs w:val="21"/>
              </w:rPr>
              <w:t>SCI</w:t>
            </w:r>
            <w:r>
              <w:rPr>
                <w:rFonts w:ascii="Times New Roman" w:eastAsia="宋体" w:hAnsi="Times New Roman" w:cs="Times New Roman"/>
                <w:color w:val="000000"/>
                <w:kern w:val="0"/>
                <w:szCs w:val="21"/>
              </w:rPr>
              <w:t>中科院四区学术论文或中文核心论文</w:t>
            </w:r>
          </w:p>
        </w:tc>
        <w:tc>
          <w:tcPr>
            <w:tcW w:w="818" w:type="pct"/>
            <w:tcBorders>
              <w:top w:val="single" w:sz="4" w:space="0" w:color="auto"/>
              <w:left w:val="single" w:sz="4" w:space="0" w:color="auto"/>
              <w:bottom w:val="single" w:sz="4" w:space="0" w:color="auto"/>
              <w:right w:val="single" w:sz="4" w:space="0" w:color="auto"/>
            </w:tcBorders>
            <w:vAlign w:val="bottom"/>
          </w:tcPr>
          <w:p w:rsidR="002638EE" w:rsidRDefault="00BA1066">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30</w:t>
            </w:r>
          </w:p>
        </w:tc>
        <w:tc>
          <w:tcPr>
            <w:tcW w:w="1305" w:type="pct"/>
            <w:vMerge/>
            <w:tcBorders>
              <w:left w:val="single" w:sz="4" w:space="0" w:color="auto"/>
              <w:right w:val="single" w:sz="4" w:space="0" w:color="auto"/>
            </w:tcBorders>
          </w:tcPr>
          <w:p w:rsidR="002638EE" w:rsidRDefault="002638EE">
            <w:pPr>
              <w:widowControl/>
              <w:jc w:val="left"/>
              <w:rPr>
                <w:rFonts w:ascii="Times New Roman" w:eastAsia="宋体" w:hAnsi="Times New Roman" w:cs="Times New Roman"/>
                <w:color w:val="000000"/>
                <w:kern w:val="0"/>
                <w:szCs w:val="21"/>
              </w:rPr>
            </w:pPr>
          </w:p>
        </w:tc>
      </w:tr>
      <w:tr w:rsidR="002638EE">
        <w:trPr>
          <w:trHeight w:val="285"/>
        </w:trPr>
        <w:tc>
          <w:tcPr>
            <w:tcW w:w="2876" w:type="pct"/>
            <w:tcBorders>
              <w:top w:val="nil"/>
              <w:left w:val="single" w:sz="4" w:space="0" w:color="auto"/>
              <w:bottom w:val="single" w:sz="4" w:space="0" w:color="auto"/>
              <w:right w:val="single" w:sz="4" w:space="0" w:color="auto"/>
            </w:tcBorders>
            <w:shd w:val="clear" w:color="auto" w:fill="auto"/>
            <w:noWrap/>
            <w:vAlign w:val="bottom"/>
          </w:tcPr>
          <w:p w:rsidR="002638EE" w:rsidRDefault="00BA1066">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发表普通省级期刊</w:t>
            </w:r>
          </w:p>
        </w:tc>
        <w:tc>
          <w:tcPr>
            <w:tcW w:w="818" w:type="pct"/>
            <w:tcBorders>
              <w:top w:val="single" w:sz="4" w:space="0" w:color="auto"/>
              <w:left w:val="single" w:sz="4" w:space="0" w:color="auto"/>
              <w:bottom w:val="single" w:sz="4" w:space="0" w:color="auto"/>
              <w:right w:val="single" w:sz="4" w:space="0" w:color="auto"/>
            </w:tcBorders>
            <w:vAlign w:val="bottom"/>
          </w:tcPr>
          <w:p w:rsidR="002638EE" w:rsidRDefault="00BA1066">
            <w:pPr>
              <w:widowControl/>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w:t>
            </w:r>
          </w:p>
        </w:tc>
        <w:tc>
          <w:tcPr>
            <w:tcW w:w="1305" w:type="pct"/>
            <w:vMerge/>
            <w:tcBorders>
              <w:left w:val="single" w:sz="4" w:space="0" w:color="auto"/>
              <w:bottom w:val="single" w:sz="4" w:space="0" w:color="auto"/>
              <w:right w:val="single" w:sz="4" w:space="0" w:color="auto"/>
            </w:tcBorders>
          </w:tcPr>
          <w:p w:rsidR="002638EE" w:rsidRDefault="002638EE">
            <w:pPr>
              <w:widowControl/>
              <w:jc w:val="left"/>
              <w:rPr>
                <w:rFonts w:ascii="Times New Roman" w:eastAsia="宋体" w:hAnsi="Times New Roman" w:cs="Times New Roman"/>
                <w:color w:val="000000"/>
                <w:kern w:val="0"/>
                <w:szCs w:val="21"/>
              </w:rPr>
            </w:pPr>
          </w:p>
        </w:tc>
      </w:tr>
    </w:tbl>
    <w:p w:rsidR="002638EE" w:rsidRDefault="00BA1066">
      <w:pPr>
        <w:spacing w:line="360" w:lineRule="auto"/>
        <w:ind w:firstLineChars="200" w:firstLine="482"/>
        <w:jc w:val="left"/>
        <w:rPr>
          <w:rFonts w:ascii="Times New Roman" w:eastAsia="宋体" w:hAnsi="Times New Roman" w:cs="Times New Roman"/>
          <w:b/>
          <w:sz w:val="24"/>
          <w:szCs w:val="24"/>
        </w:rPr>
      </w:pPr>
      <w:r>
        <w:rPr>
          <w:rFonts w:ascii="Times New Roman" w:eastAsia="宋体" w:hAnsi="Times New Roman" w:cs="Times New Roman"/>
          <w:b/>
          <w:sz w:val="24"/>
          <w:szCs w:val="24"/>
        </w:rPr>
        <w:t>5</w:t>
      </w:r>
      <w:r>
        <w:rPr>
          <w:rFonts w:ascii="Times New Roman" w:eastAsia="宋体" w:hAnsi="Times New Roman" w:cs="Times New Roman"/>
          <w:b/>
          <w:sz w:val="24"/>
          <w:szCs w:val="24"/>
        </w:rPr>
        <w:t>、大学生创新创业训练计划项目、获省级以上科创成果、创业等加分</w:t>
      </w:r>
      <w:r>
        <w:rPr>
          <w:rFonts w:ascii="Times New Roman" w:eastAsia="宋体" w:hAnsi="Times New Roman" w:cs="Times New Roman"/>
          <w:b/>
          <w:sz w:val="24"/>
          <w:szCs w:val="24"/>
        </w:rPr>
        <w:t>F</w:t>
      </w:r>
    </w:p>
    <w:tbl>
      <w:tblPr>
        <w:tblW w:w="8217" w:type="dxa"/>
        <w:tblLook w:val="04A0"/>
      </w:tblPr>
      <w:tblGrid>
        <w:gridCol w:w="5949"/>
        <w:gridCol w:w="850"/>
        <w:gridCol w:w="1418"/>
      </w:tblGrid>
      <w:tr w:rsidR="002638EE">
        <w:trPr>
          <w:trHeight w:val="285"/>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8EE" w:rsidRDefault="00BA1066">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成果类别</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名称</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2638EE" w:rsidRDefault="00BA1066">
            <w:pPr>
              <w:widowControl/>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得分</w:t>
            </w:r>
          </w:p>
        </w:tc>
        <w:tc>
          <w:tcPr>
            <w:tcW w:w="1418" w:type="dxa"/>
            <w:tcBorders>
              <w:top w:val="single" w:sz="4" w:space="0" w:color="auto"/>
              <w:left w:val="nil"/>
              <w:right w:val="single" w:sz="4" w:space="0" w:color="auto"/>
            </w:tcBorders>
            <w:shd w:val="clear" w:color="auto" w:fill="auto"/>
            <w:noWrap/>
            <w:vAlign w:val="bottom"/>
          </w:tcPr>
          <w:p w:rsidR="002638EE" w:rsidRDefault="00BA1066">
            <w:pPr>
              <w:widowControl/>
              <w:jc w:val="righ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备注</w:t>
            </w:r>
          </w:p>
        </w:tc>
      </w:tr>
      <w:tr w:rsidR="002638EE">
        <w:trPr>
          <w:trHeight w:val="285"/>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38EE" w:rsidRDefault="00BA1066">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申请并获批国际级大学生创新创业训练计划项目立项</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2638EE" w:rsidRDefault="00BA1066">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20</w:t>
            </w:r>
          </w:p>
        </w:tc>
        <w:tc>
          <w:tcPr>
            <w:tcW w:w="1418" w:type="dxa"/>
            <w:vMerge w:val="restart"/>
            <w:tcBorders>
              <w:top w:val="single" w:sz="4" w:space="0" w:color="auto"/>
              <w:left w:val="nil"/>
              <w:right w:val="single" w:sz="4" w:space="0" w:color="auto"/>
            </w:tcBorders>
            <w:shd w:val="clear" w:color="auto" w:fill="auto"/>
            <w:noWrap/>
            <w:vAlign w:val="bottom"/>
          </w:tcPr>
          <w:p w:rsidR="002638EE" w:rsidRDefault="00BA1066">
            <w:pPr>
              <w:widowControl/>
              <w:jc w:val="righ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第</w:t>
            </w: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作者满分，第</w:t>
            </w:r>
            <w:r>
              <w:rPr>
                <w:rFonts w:ascii="Times New Roman" w:eastAsia="宋体" w:hAnsi="Times New Roman" w:cs="Times New Roman"/>
                <w:color w:val="000000"/>
                <w:kern w:val="0"/>
                <w:szCs w:val="21"/>
              </w:rPr>
              <w:t>2-3</w:t>
            </w:r>
            <w:r>
              <w:rPr>
                <w:rFonts w:ascii="Times New Roman" w:eastAsia="宋体" w:hAnsi="Times New Roman" w:cs="Times New Roman"/>
                <w:color w:val="000000"/>
                <w:kern w:val="0"/>
                <w:szCs w:val="21"/>
              </w:rPr>
              <w:t>名减半，第</w:t>
            </w:r>
            <w:r>
              <w:rPr>
                <w:rFonts w:ascii="Times New Roman" w:eastAsia="宋体" w:hAnsi="Times New Roman" w:cs="Times New Roman"/>
                <w:color w:val="000000"/>
                <w:kern w:val="0"/>
                <w:szCs w:val="21"/>
              </w:rPr>
              <w:t>4-5</w:t>
            </w:r>
            <w:r>
              <w:rPr>
                <w:rFonts w:ascii="Times New Roman" w:eastAsia="宋体" w:hAnsi="Times New Roman" w:cs="Times New Roman"/>
                <w:color w:val="000000"/>
                <w:kern w:val="0"/>
                <w:szCs w:val="21"/>
              </w:rPr>
              <w:t>名除以</w:t>
            </w:r>
            <w:r>
              <w:rPr>
                <w:rFonts w:ascii="Times New Roman" w:eastAsia="宋体" w:hAnsi="Times New Roman" w:cs="Times New Roman"/>
                <w:color w:val="000000"/>
                <w:kern w:val="0"/>
                <w:szCs w:val="21"/>
              </w:rPr>
              <w:t>3</w:t>
            </w:r>
            <w:r>
              <w:rPr>
                <w:rFonts w:ascii="Times New Roman" w:eastAsia="宋体" w:hAnsi="Times New Roman" w:cs="Times New Roman"/>
                <w:color w:val="000000"/>
                <w:kern w:val="0"/>
                <w:szCs w:val="21"/>
              </w:rPr>
              <w:t>，其余成员不加分</w:t>
            </w:r>
          </w:p>
        </w:tc>
      </w:tr>
      <w:tr w:rsidR="002638EE">
        <w:trPr>
          <w:trHeight w:val="285"/>
        </w:trPr>
        <w:tc>
          <w:tcPr>
            <w:tcW w:w="5949" w:type="dxa"/>
            <w:tcBorders>
              <w:top w:val="nil"/>
              <w:left w:val="single" w:sz="4" w:space="0" w:color="auto"/>
              <w:bottom w:val="single" w:sz="4" w:space="0" w:color="auto"/>
              <w:right w:val="single" w:sz="4" w:space="0" w:color="auto"/>
            </w:tcBorders>
            <w:shd w:val="clear" w:color="auto" w:fill="auto"/>
            <w:noWrap/>
            <w:vAlign w:val="bottom"/>
          </w:tcPr>
          <w:p w:rsidR="002638EE" w:rsidRDefault="00BA1066">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申请并获批省级大学生创新创业训练计划项目立项</w:t>
            </w:r>
          </w:p>
        </w:tc>
        <w:tc>
          <w:tcPr>
            <w:tcW w:w="850" w:type="dxa"/>
            <w:tcBorders>
              <w:top w:val="nil"/>
              <w:left w:val="nil"/>
              <w:bottom w:val="single" w:sz="4" w:space="0" w:color="auto"/>
              <w:right w:val="single" w:sz="4" w:space="0" w:color="auto"/>
            </w:tcBorders>
            <w:shd w:val="clear" w:color="auto" w:fill="auto"/>
            <w:noWrap/>
            <w:vAlign w:val="bottom"/>
          </w:tcPr>
          <w:p w:rsidR="002638EE" w:rsidRDefault="00BA1066">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10</w:t>
            </w:r>
          </w:p>
        </w:tc>
        <w:tc>
          <w:tcPr>
            <w:tcW w:w="1418" w:type="dxa"/>
            <w:vMerge/>
            <w:tcBorders>
              <w:left w:val="nil"/>
              <w:right w:val="single" w:sz="4" w:space="0" w:color="auto"/>
            </w:tcBorders>
            <w:shd w:val="clear" w:color="auto" w:fill="auto"/>
            <w:noWrap/>
            <w:vAlign w:val="bottom"/>
          </w:tcPr>
          <w:p w:rsidR="002638EE" w:rsidRDefault="002638EE">
            <w:pPr>
              <w:widowControl/>
              <w:jc w:val="right"/>
              <w:rPr>
                <w:rFonts w:ascii="Times New Roman" w:eastAsia="宋体" w:hAnsi="Times New Roman" w:cs="Times New Roman"/>
                <w:color w:val="000000"/>
                <w:kern w:val="0"/>
                <w:szCs w:val="21"/>
              </w:rPr>
            </w:pPr>
          </w:p>
        </w:tc>
      </w:tr>
      <w:tr w:rsidR="002638EE">
        <w:trPr>
          <w:trHeight w:val="285"/>
        </w:trPr>
        <w:tc>
          <w:tcPr>
            <w:tcW w:w="5949" w:type="dxa"/>
            <w:tcBorders>
              <w:top w:val="nil"/>
              <w:left w:val="single" w:sz="4" w:space="0" w:color="auto"/>
              <w:bottom w:val="single" w:sz="4" w:space="0" w:color="auto"/>
              <w:right w:val="single" w:sz="4" w:space="0" w:color="auto"/>
            </w:tcBorders>
            <w:shd w:val="clear" w:color="auto" w:fill="auto"/>
            <w:noWrap/>
            <w:vAlign w:val="bottom"/>
          </w:tcPr>
          <w:p w:rsidR="002638EE" w:rsidRDefault="00BA1066">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国际级大学生创新创业训练计划项目结题</w:t>
            </w:r>
          </w:p>
        </w:tc>
        <w:tc>
          <w:tcPr>
            <w:tcW w:w="850" w:type="dxa"/>
            <w:tcBorders>
              <w:top w:val="nil"/>
              <w:left w:val="nil"/>
              <w:bottom w:val="single" w:sz="4" w:space="0" w:color="auto"/>
              <w:right w:val="single" w:sz="4" w:space="0" w:color="auto"/>
            </w:tcBorders>
            <w:shd w:val="clear" w:color="auto" w:fill="auto"/>
            <w:noWrap/>
            <w:vAlign w:val="bottom"/>
          </w:tcPr>
          <w:p w:rsidR="002638EE" w:rsidRDefault="00BA1066">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10</w:t>
            </w:r>
          </w:p>
        </w:tc>
        <w:tc>
          <w:tcPr>
            <w:tcW w:w="1418" w:type="dxa"/>
            <w:vMerge/>
            <w:tcBorders>
              <w:left w:val="nil"/>
              <w:right w:val="single" w:sz="4" w:space="0" w:color="auto"/>
            </w:tcBorders>
            <w:shd w:val="clear" w:color="auto" w:fill="auto"/>
            <w:noWrap/>
            <w:vAlign w:val="bottom"/>
          </w:tcPr>
          <w:p w:rsidR="002638EE" w:rsidRDefault="002638EE">
            <w:pPr>
              <w:widowControl/>
              <w:jc w:val="right"/>
              <w:rPr>
                <w:rFonts w:ascii="Times New Roman" w:eastAsia="宋体" w:hAnsi="Times New Roman" w:cs="Times New Roman"/>
                <w:color w:val="000000"/>
                <w:kern w:val="0"/>
                <w:szCs w:val="21"/>
              </w:rPr>
            </w:pPr>
          </w:p>
        </w:tc>
      </w:tr>
      <w:tr w:rsidR="002638EE">
        <w:trPr>
          <w:trHeight w:val="285"/>
        </w:trPr>
        <w:tc>
          <w:tcPr>
            <w:tcW w:w="5949" w:type="dxa"/>
            <w:tcBorders>
              <w:top w:val="nil"/>
              <w:left w:val="single" w:sz="4" w:space="0" w:color="auto"/>
              <w:bottom w:val="single" w:sz="4" w:space="0" w:color="auto"/>
              <w:right w:val="single" w:sz="4" w:space="0" w:color="auto"/>
            </w:tcBorders>
            <w:shd w:val="clear" w:color="auto" w:fill="auto"/>
            <w:noWrap/>
            <w:vAlign w:val="bottom"/>
          </w:tcPr>
          <w:p w:rsidR="002638EE" w:rsidRDefault="00BA1066">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省级大学生创新创业训练计划项目结题</w:t>
            </w:r>
          </w:p>
        </w:tc>
        <w:tc>
          <w:tcPr>
            <w:tcW w:w="850" w:type="dxa"/>
            <w:tcBorders>
              <w:top w:val="nil"/>
              <w:left w:val="nil"/>
              <w:bottom w:val="single" w:sz="4" w:space="0" w:color="auto"/>
              <w:right w:val="single" w:sz="4" w:space="0" w:color="auto"/>
            </w:tcBorders>
            <w:shd w:val="clear" w:color="auto" w:fill="auto"/>
            <w:noWrap/>
            <w:vAlign w:val="bottom"/>
          </w:tcPr>
          <w:p w:rsidR="002638EE" w:rsidRDefault="00BA1066">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5</w:t>
            </w:r>
          </w:p>
        </w:tc>
        <w:tc>
          <w:tcPr>
            <w:tcW w:w="1418" w:type="dxa"/>
            <w:vMerge/>
            <w:tcBorders>
              <w:left w:val="nil"/>
              <w:right w:val="single" w:sz="4" w:space="0" w:color="auto"/>
            </w:tcBorders>
            <w:shd w:val="clear" w:color="auto" w:fill="auto"/>
            <w:noWrap/>
            <w:vAlign w:val="bottom"/>
          </w:tcPr>
          <w:p w:rsidR="002638EE" w:rsidRDefault="002638EE">
            <w:pPr>
              <w:widowControl/>
              <w:jc w:val="right"/>
              <w:rPr>
                <w:rFonts w:ascii="Times New Roman" w:eastAsia="宋体" w:hAnsi="Times New Roman" w:cs="Times New Roman"/>
                <w:color w:val="000000"/>
                <w:kern w:val="0"/>
                <w:szCs w:val="21"/>
              </w:rPr>
            </w:pPr>
          </w:p>
        </w:tc>
      </w:tr>
      <w:tr w:rsidR="002638EE">
        <w:trPr>
          <w:trHeight w:val="285"/>
        </w:trPr>
        <w:tc>
          <w:tcPr>
            <w:tcW w:w="5949" w:type="dxa"/>
            <w:tcBorders>
              <w:top w:val="nil"/>
              <w:left w:val="single" w:sz="4" w:space="0" w:color="auto"/>
              <w:bottom w:val="single" w:sz="4" w:space="0" w:color="auto"/>
              <w:right w:val="single" w:sz="4" w:space="0" w:color="auto"/>
            </w:tcBorders>
            <w:shd w:val="clear" w:color="auto" w:fill="auto"/>
            <w:noWrap/>
            <w:vAlign w:val="bottom"/>
          </w:tcPr>
          <w:p w:rsidR="002638EE" w:rsidRDefault="00BA1066">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申请获批国家级大学生科研课题、创新创业项目或奖励</w:t>
            </w:r>
          </w:p>
        </w:tc>
        <w:tc>
          <w:tcPr>
            <w:tcW w:w="850" w:type="dxa"/>
            <w:tcBorders>
              <w:top w:val="nil"/>
              <w:left w:val="nil"/>
              <w:bottom w:val="single" w:sz="4" w:space="0" w:color="auto"/>
              <w:right w:val="single" w:sz="4" w:space="0" w:color="auto"/>
            </w:tcBorders>
            <w:shd w:val="clear" w:color="auto" w:fill="auto"/>
            <w:noWrap/>
            <w:vAlign w:val="bottom"/>
          </w:tcPr>
          <w:p w:rsidR="002638EE" w:rsidRDefault="00BA1066">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60</w:t>
            </w:r>
          </w:p>
        </w:tc>
        <w:tc>
          <w:tcPr>
            <w:tcW w:w="1418" w:type="dxa"/>
            <w:vMerge/>
            <w:tcBorders>
              <w:left w:val="nil"/>
              <w:right w:val="single" w:sz="4" w:space="0" w:color="auto"/>
            </w:tcBorders>
            <w:shd w:val="clear" w:color="auto" w:fill="auto"/>
            <w:noWrap/>
            <w:vAlign w:val="bottom"/>
          </w:tcPr>
          <w:p w:rsidR="002638EE" w:rsidRDefault="002638EE">
            <w:pPr>
              <w:widowControl/>
              <w:jc w:val="right"/>
              <w:rPr>
                <w:rFonts w:ascii="Times New Roman" w:eastAsia="宋体" w:hAnsi="Times New Roman" w:cs="Times New Roman"/>
                <w:color w:val="000000"/>
                <w:kern w:val="0"/>
                <w:szCs w:val="21"/>
              </w:rPr>
            </w:pPr>
          </w:p>
        </w:tc>
      </w:tr>
      <w:tr w:rsidR="002638EE">
        <w:trPr>
          <w:trHeight w:val="285"/>
        </w:trPr>
        <w:tc>
          <w:tcPr>
            <w:tcW w:w="5949" w:type="dxa"/>
            <w:tcBorders>
              <w:top w:val="nil"/>
              <w:left w:val="single" w:sz="4" w:space="0" w:color="auto"/>
              <w:bottom w:val="single" w:sz="4" w:space="0" w:color="auto"/>
              <w:right w:val="single" w:sz="4" w:space="0" w:color="auto"/>
            </w:tcBorders>
            <w:shd w:val="clear" w:color="auto" w:fill="auto"/>
            <w:noWrap/>
            <w:vAlign w:val="bottom"/>
          </w:tcPr>
          <w:p w:rsidR="002638EE" w:rsidRDefault="00BA1066">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申请获批省级大学生科研课题、创新创业项目或奖励</w:t>
            </w:r>
          </w:p>
        </w:tc>
        <w:tc>
          <w:tcPr>
            <w:tcW w:w="850" w:type="dxa"/>
            <w:tcBorders>
              <w:top w:val="nil"/>
              <w:left w:val="nil"/>
              <w:bottom w:val="single" w:sz="4" w:space="0" w:color="auto"/>
              <w:right w:val="single" w:sz="4" w:space="0" w:color="auto"/>
            </w:tcBorders>
            <w:shd w:val="clear" w:color="auto" w:fill="auto"/>
            <w:noWrap/>
            <w:vAlign w:val="bottom"/>
          </w:tcPr>
          <w:p w:rsidR="002638EE" w:rsidRDefault="00BA1066">
            <w:pPr>
              <w:widowControl/>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30</w:t>
            </w:r>
          </w:p>
        </w:tc>
        <w:tc>
          <w:tcPr>
            <w:tcW w:w="1418" w:type="dxa"/>
            <w:vMerge/>
            <w:tcBorders>
              <w:left w:val="nil"/>
              <w:bottom w:val="single" w:sz="4" w:space="0" w:color="auto"/>
              <w:right w:val="single" w:sz="4" w:space="0" w:color="auto"/>
            </w:tcBorders>
            <w:shd w:val="clear" w:color="auto" w:fill="auto"/>
            <w:noWrap/>
            <w:vAlign w:val="bottom"/>
          </w:tcPr>
          <w:p w:rsidR="002638EE" w:rsidRDefault="002638EE">
            <w:pPr>
              <w:widowControl/>
              <w:jc w:val="right"/>
              <w:rPr>
                <w:rFonts w:ascii="Times New Roman" w:eastAsia="宋体" w:hAnsi="Times New Roman" w:cs="Times New Roman"/>
                <w:color w:val="000000"/>
                <w:kern w:val="0"/>
                <w:szCs w:val="21"/>
              </w:rPr>
            </w:pPr>
          </w:p>
        </w:tc>
      </w:tr>
    </w:tbl>
    <w:p w:rsidR="002638EE" w:rsidRDefault="002638EE">
      <w:pPr>
        <w:spacing w:line="360" w:lineRule="auto"/>
        <w:jc w:val="left"/>
        <w:rPr>
          <w:rFonts w:ascii="Times New Roman" w:eastAsia="宋体" w:hAnsi="Times New Roman" w:cs="Times New Roman"/>
          <w:color w:val="000000"/>
          <w:sz w:val="24"/>
          <w:szCs w:val="24"/>
        </w:rPr>
      </w:pPr>
    </w:p>
    <w:p w:rsidR="002638EE" w:rsidRDefault="00BA1066">
      <w:pPr>
        <w:spacing w:line="360" w:lineRule="auto"/>
        <w:ind w:firstLine="420"/>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科创先进个人总评成绩</w:t>
      </w:r>
      <w:r>
        <w:rPr>
          <w:rFonts w:ascii="Times New Roman" w:eastAsia="宋体" w:hAnsi="Times New Roman" w:cs="Times New Roman"/>
          <w:color w:val="000000"/>
          <w:sz w:val="24"/>
          <w:szCs w:val="24"/>
        </w:rPr>
        <w:t>S=A+B+C+D+F</w:t>
      </w:r>
    </w:p>
    <w:p w:rsidR="002638EE" w:rsidRDefault="002638EE">
      <w:pPr>
        <w:spacing w:line="360" w:lineRule="auto"/>
        <w:jc w:val="center"/>
        <w:rPr>
          <w:rFonts w:ascii="Times New Roman" w:eastAsia="宋体" w:hAnsi="Times New Roman" w:cs="Times New Roman"/>
          <w:sz w:val="24"/>
          <w:szCs w:val="24"/>
        </w:rPr>
      </w:pPr>
    </w:p>
    <w:p w:rsidR="002638EE" w:rsidRDefault="002638EE">
      <w:pPr>
        <w:jc w:val="center"/>
      </w:pPr>
    </w:p>
    <w:sectPr w:rsidR="002638EE" w:rsidSect="002638E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066" w:rsidRDefault="00BA1066" w:rsidP="00BA1066">
      <w:r>
        <w:separator/>
      </w:r>
    </w:p>
  </w:endnote>
  <w:endnote w:type="continuationSeparator" w:id="0">
    <w:p w:rsidR="00BA1066" w:rsidRDefault="00BA1066" w:rsidP="00BA1066">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A00002EF" w:usb1="420020EB" w:usb2="00000000" w:usb3="00000000" w:csb0="0000009F"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066" w:rsidRDefault="00BA1066" w:rsidP="00BA1066">
      <w:r>
        <w:separator/>
      </w:r>
    </w:p>
  </w:footnote>
  <w:footnote w:type="continuationSeparator" w:id="0">
    <w:p w:rsidR="00BA1066" w:rsidRDefault="00BA1066" w:rsidP="00BA10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2252"/>
    <w:rsid w:val="00085119"/>
    <w:rsid w:val="00154FE1"/>
    <w:rsid w:val="002638EE"/>
    <w:rsid w:val="0026570F"/>
    <w:rsid w:val="00395887"/>
    <w:rsid w:val="00620580"/>
    <w:rsid w:val="00692252"/>
    <w:rsid w:val="00696A4A"/>
    <w:rsid w:val="00837843"/>
    <w:rsid w:val="008B04E8"/>
    <w:rsid w:val="00982194"/>
    <w:rsid w:val="00B40237"/>
    <w:rsid w:val="00BA1066"/>
    <w:rsid w:val="00C45F83"/>
    <w:rsid w:val="00DE3080"/>
    <w:rsid w:val="00FB266D"/>
    <w:rsid w:val="24B11F29"/>
    <w:rsid w:val="453903A8"/>
    <w:rsid w:val="5496189C"/>
    <w:rsid w:val="764D1E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Normal Table" w:qFormat="1"/>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8E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2638EE"/>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2638EE"/>
    <w:pPr>
      <w:pBdr>
        <w:bottom w:val="single" w:sz="6" w:space="1" w:color="auto"/>
      </w:pBdr>
      <w:tabs>
        <w:tab w:val="center" w:pos="4153"/>
        <w:tab w:val="right" w:pos="8306"/>
      </w:tabs>
      <w:snapToGrid w:val="0"/>
      <w:jc w:val="center"/>
    </w:pPr>
    <w:rPr>
      <w:sz w:val="18"/>
      <w:szCs w:val="18"/>
    </w:rPr>
  </w:style>
  <w:style w:type="paragraph" w:styleId="a5">
    <w:name w:val="Normal (Web)"/>
    <w:basedOn w:val="a"/>
    <w:rsid w:val="002638EE"/>
    <w:pPr>
      <w:spacing w:before="100" w:beforeAutospacing="1" w:after="100" w:afterAutospacing="1"/>
      <w:jc w:val="left"/>
    </w:pPr>
    <w:rPr>
      <w:rFonts w:ascii="Calibri" w:eastAsia="宋体" w:hAnsi="Calibri" w:cs="Times New Roman"/>
      <w:kern w:val="0"/>
      <w:sz w:val="24"/>
      <w:szCs w:val="24"/>
    </w:rPr>
  </w:style>
  <w:style w:type="paragraph" w:styleId="a6">
    <w:name w:val="List Paragraph"/>
    <w:basedOn w:val="a"/>
    <w:uiPriority w:val="34"/>
    <w:qFormat/>
    <w:rsid w:val="002638EE"/>
    <w:pPr>
      <w:ind w:firstLineChars="200" w:firstLine="420"/>
    </w:pPr>
  </w:style>
  <w:style w:type="character" w:customStyle="1" w:styleId="Char0">
    <w:name w:val="页眉 Char"/>
    <w:basedOn w:val="a0"/>
    <w:link w:val="a4"/>
    <w:uiPriority w:val="99"/>
    <w:qFormat/>
    <w:rsid w:val="002638EE"/>
    <w:rPr>
      <w:sz w:val="18"/>
      <w:szCs w:val="18"/>
    </w:rPr>
  </w:style>
  <w:style w:type="character" w:customStyle="1" w:styleId="Char">
    <w:name w:val="页脚 Char"/>
    <w:basedOn w:val="a0"/>
    <w:link w:val="a3"/>
    <w:uiPriority w:val="99"/>
    <w:qFormat/>
    <w:rsid w:val="002638EE"/>
    <w:rPr>
      <w:sz w:val="18"/>
      <w:szCs w:val="18"/>
    </w:rPr>
  </w:style>
  <w:style w:type="paragraph" w:styleId="a7">
    <w:name w:val="Balloon Text"/>
    <w:basedOn w:val="a"/>
    <w:link w:val="Char1"/>
    <w:uiPriority w:val="99"/>
    <w:semiHidden/>
    <w:unhideWhenUsed/>
    <w:rsid w:val="00BA1066"/>
    <w:rPr>
      <w:sz w:val="18"/>
      <w:szCs w:val="18"/>
    </w:rPr>
  </w:style>
  <w:style w:type="character" w:customStyle="1" w:styleId="Char1">
    <w:name w:val="批注框文本 Char"/>
    <w:basedOn w:val="a0"/>
    <w:link w:val="a7"/>
    <w:uiPriority w:val="99"/>
    <w:semiHidden/>
    <w:rsid w:val="00BA106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232</Words>
  <Characters>1329</Characters>
  <Application>Microsoft Office Word</Application>
  <DocSecurity>0</DocSecurity>
  <Lines>11</Lines>
  <Paragraphs>3</Paragraphs>
  <ScaleCrop>false</ScaleCrop>
  <Company>Microsoft</Company>
  <LinksUpToDate>false</LinksUpToDate>
  <CharactersWithSpaces>1558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PC</cp:lastModifiedBy>
  <cp:revision>8</cp:revision>
  <dcterms:created xsi:type="dcterms:W3CDTF">2021-05-07T16:59:00Z</dcterms:created>
  <dcterms:modified xsi:type="dcterms:W3CDTF">2023-04-11T03:26:00Z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